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0424" w14:textId="7A4335B0" w:rsidR="008F0677" w:rsidRDefault="005F3298" w:rsidP="0040005C">
      <w:pPr>
        <w:spacing w:before="100" w:beforeAutospacing="1" w:after="100" w:afterAutospacing="1" w:line="240" w:lineRule="auto"/>
        <w:jc w:val="center"/>
        <w:rPr>
          <w:rFonts w:asciiTheme="majorHAnsi" w:eastAsia="Times New Roman" w:hAnsiTheme="majorHAnsi" w:cstheme="majorHAnsi"/>
          <w:b/>
          <w:bCs/>
          <w:sz w:val="48"/>
          <w:szCs w:val="48"/>
          <w:lang w:eastAsia="es-MX"/>
        </w:rPr>
      </w:pPr>
      <w:r>
        <w:rPr>
          <w:rFonts w:asciiTheme="majorHAnsi" w:eastAsia="Times New Roman" w:hAnsiTheme="majorHAnsi" w:cstheme="majorHAnsi"/>
          <w:b/>
          <w:bCs/>
          <w:sz w:val="48"/>
          <w:szCs w:val="48"/>
          <w:lang w:eastAsia="es-MX"/>
        </w:rPr>
        <w:t xml:space="preserve">  </w:t>
      </w:r>
    </w:p>
    <w:p w14:paraId="7BB1B43C" w14:textId="77777777" w:rsidR="008F0677" w:rsidRDefault="008F0677" w:rsidP="0040005C">
      <w:pPr>
        <w:spacing w:before="100" w:beforeAutospacing="1" w:after="100" w:afterAutospacing="1" w:line="240" w:lineRule="auto"/>
        <w:jc w:val="center"/>
        <w:rPr>
          <w:rFonts w:asciiTheme="majorHAnsi" w:eastAsia="Times New Roman" w:hAnsiTheme="majorHAnsi" w:cstheme="majorHAnsi"/>
          <w:b/>
          <w:bCs/>
          <w:sz w:val="48"/>
          <w:szCs w:val="48"/>
          <w:lang w:eastAsia="es-MX"/>
        </w:rPr>
      </w:pPr>
    </w:p>
    <w:p w14:paraId="5606463E" w14:textId="77777777" w:rsidR="008F0677" w:rsidRDefault="008F0677" w:rsidP="0040005C">
      <w:pPr>
        <w:spacing w:before="100" w:beforeAutospacing="1" w:after="100" w:afterAutospacing="1" w:line="240" w:lineRule="auto"/>
        <w:jc w:val="center"/>
        <w:rPr>
          <w:rFonts w:asciiTheme="majorHAnsi" w:eastAsia="Times New Roman" w:hAnsiTheme="majorHAnsi" w:cstheme="majorHAnsi"/>
          <w:b/>
          <w:bCs/>
          <w:sz w:val="48"/>
          <w:szCs w:val="48"/>
          <w:lang w:eastAsia="es-MX"/>
        </w:rPr>
      </w:pPr>
    </w:p>
    <w:p w14:paraId="5C933E51" w14:textId="15467D6B" w:rsidR="008F0677" w:rsidRDefault="008F0677" w:rsidP="00732D3B">
      <w:pPr>
        <w:spacing w:before="100" w:beforeAutospacing="1" w:after="100" w:afterAutospacing="1" w:line="240" w:lineRule="auto"/>
        <w:rPr>
          <w:rFonts w:asciiTheme="majorHAnsi" w:eastAsia="Times New Roman" w:hAnsiTheme="majorHAnsi" w:cstheme="majorHAnsi"/>
          <w:b/>
          <w:bCs/>
          <w:sz w:val="48"/>
          <w:szCs w:val="48"/>
          <w:lang w:eastAsia="es-MX"/>
        </w:rPr>
      </w:pPr>
    </w:p>
    <w:p w14:paraId="161113B1" w14:textId="77777777" w:rsidR="008F0677" w:rsidRDefault="008F0677" w:rsidP="0040005C">
      <w:pPr>
        <w:spacing w:before="100" w:beforeAutospacing="1" w:after="100" w:afterAutospacing="1" w:line="240" w:lineRule="auto"/>
        <w:jc w:val="center"/>
        <w:rPr>
          <w:rFonts w:asciiTheme="majorHAnsi" w:eastAsia="Times New Roman" w:hAnsiTheme="majorHAnsi" w:cstheme="majorHAnsi"/>
          <w:b/>
          <w:bCs/>
          <w:sz w:val="48"/>
          <w:szCs w:val="48"/>
          <w:lang w:eastAsia="es-MX"/>
        </w:rPr>
      </w:pPr>
    </w:p>
    <w:p w14:paraId="7A8D4D2D" w14:textId="7AEB7453" w:rsidR="00980BB9" w:rsidRPr="00C30B0E" w:rsidRDefault="00980BB9" w:rsidP="0040005C">
      <w:pPr>
        <w:spacing w:before="100" w:beforeAutospacing="1" w:after="100" w:afterAutospacing="1" w:line="240" w:lineRule="auto"/>
        <w:jc w:val="center"/>
        <w:rPr>
          <w:rFonts w:asciiTheme="majorHAnsi" w:eastAsia="Times New Roman" w:hAnsiTheme="majorHAnsi" w:cstheme="majorHAnsi"/>
          <w:b/>
          <w:bCs/>
          <w:sz w:val="48"/>
          <w:szCs w:val="48"/>
          <w:lang w:eastAsia="es-MX"/>
        </w:rPr>
      </w:pPr>
      <w:r w:rsidRPr="00C30B0E">
        <w:rPr>
          <w:rFonts w:asciiTheme="majorHAnsi" w:eastAsia="Times New Roman" w:hAnsiTheme="majorHAnsi" w:cstheme="majorHAnsi"/>
          <w:b/>
          <w:bCs/>
          <w:sz w:val="48"/>
          <w:szCs w:val="48"/>
          <w:lang w:eastAsia="es-MX"/>
        </w:rPr>
        <w:t>PLAN DE INCLUSIÓN LABORAL DE PERSONAS CON DISCAPACIDAD</w:t>
      </w:r>
      <w:r w:rsidRPr="00C30B0E">
        <w:rPr>
          <w:rFonts w:asciiTheme="majorHAnsi" w:eastAsia="Times New Roman" w:hAnsiTheme="majorHAnsi" w:cstheme="majorHAnsi"/>
          <w:sz w:val="48"/>
          <w:szCs w:val="48"/>
          <w:lang w:eastAsia="es-MX"/>
        </w:rPr>
        <w:br/>
      </w:r>
      <w:r w:rsidR="00C0645C">
        <w:rPr>
          <w:rFonts w:asciiTheme="majorHAnsi" w:eastAsia="Times New Roman" w:hAnsiTheme="majorHAnsi" w:cstheme="majorHAnsi"/>
          <w:b/>
          <w:bCs/>
          <w:sz w:val="48"/>
          <w:szCs w:val="48"/>
          <w:lang w:eastAsia="es-MX"/>
        </w:rPr>
        <w:t>AÑO 2025</w:t>
      </w:r>
    </w:p>
    <w:p w14:paraId="19D6AEB6" w14:textId="77777777" w:rsidR="00980BB9" w:rsidRPr="00C30B0E" w:rsidRDefault="00980BB9" w:rsidP="00980BB9">
      <w:pPr>
        <w:spacing w:before="100" w:beforeAutospacing="1" w:after="100" w:afterAutospacing="1" w:line="240" w:lineRule="auto"/>
        <w:rPr>
          <w:rFonts w:asciiTheme="majorHAnsi" w:eastAsia="Times New Roman" w:hAnsiTheme="majorHAnsi" w:cstheme="majorHAnsi"/>
          <w:b/>
          <w:bCs/>
          <w:sz w:val="24"/>
          <w:szCs w:val="24"/>
          <w:lang w:eastAsia="es-MX"/>
        </w:rPr>
      </w:pPr>
    </w:p>
    <w:p w14:paraId="5BF93D3A" w14:textId="47E76F55" w:rsidR="00980BB9" w:rsidRDefault="00980BB9" w:rsidP="00980BB9">
      <w:pPr>
        <w:spacing w:before="100" w:beforeAutospacing="1" w:after="100" w:afterAutospacing="1" w:line="240" w:lineRule="auto"/>
        <w:rPr>
          <w:rFonts w:asciiTheme="majorHAnsi" w:eastAsia="Times New Roman" w:hAnsiTheme="majorHAnsi" w:cstheme="majorHAnsi"/>
          <w:b/>
          <w:bCs/>
          <w:sz w:val="24"/>
          <w:szCs w:val="24"/>
          <w:lang w:eastAsia="es-MX"/>
        </w:rPr>
      </w:pPr>
    </w:p>
    <w:p w14:paraId="14A6F15D" w14:textId="77777777" w:rsidR="00732D3B" w:rsidRPr="00C30B0E" w:rsidRDefault="00732D3B" w:rsidP="00980BB9">
      <w:pPr>
        <w:spacing w:before="100" w:beforeAutospacing="1" w:after="100" w:afterAutospacing="1" w:line="240" w:lineRule="auto"/>
        <w:rPr>
          <w:rFonts w:asciiTheme="majorHAnsi" w:eastAsia="Times New Roman" w:hAnsiTheme="majorHAnsi" w:cstheme="majorHAnsi"/>
          <w:b/>
          <w:bCs/>
          <w:sz w:val="24"/>
          <w:szCs w:val="24"/>
          <w:lang w:eastAsia="es-MX"/>
        </w:rPr>
      </w:pPr>
    </w:p>
    <w:p w14:paraId="03AED45B" w14:textId="77777777" w:rsidR="00980BB9" w:rsidRPr="00C30B0E" w:rsidRDefault="00980BB9" w:rsidP="00980BB9">
      <w:pPr>
        <w:spacing w:before="100" w:beforeAutospacing="1" w:after="100" w:afterAutospacing="1" w:line="240" w:lineRule="auto"/>
        <w:rPr>
          <w:rFonts w:asciiTheme="majorHAnsi" w:eastAsia="Times New Roman" w:hAnsiTheme="majorHAnsi" w:cstheme="majorHAnsi"/>
          <w:b/>
          <w:bCs/>
          <w:sz w:val="24"/>
          <w:szCs w:val="24"/>
          <w:lang w:eastAsia="es-MX"/>
        </w:rPr>
      </w:pPr>
    </w:p>
    <w:p w14:paraId="65156B51" w14:textId="77777777" w:rsidR="00980BB9" w:rsidRPr="00C30B0E" w:rsidRDefault="00980BB9" w:rsidP="00980BB9">
      <w:pPr>
        <w:spacing w:before="100" w:beforeAutospacing="1" w:after="100" w:afterAutospacing="1" w:line="240" w:lineRule="auto"/>
        <w:rPr>
          <w:rFonts w:asciiTheme="majorHAnsi" w:eastAsia="Times New Roman" w:hAnsiTheme="majorHAnsi" w:cstheme="majorHAnsi"/>
          <w:b/>
          <w:bCs/>
          <w:sz w:val="24"/>
          <w:szCs w:val="24"/>
          <w:lang w:eastAsia="es-MX"/>
        </w:rPr>
      </w:pPr>
    </w:p>
    <w:p w14:paraId="01C2EE7A" w14:textId="77777777" w:rsidR="00980BB9" w:rsidRPr="00C30B0E" w:rsidRDefault="00980BB9" w:rsidP="00980BB9">
      <w:pPr>
        <w:spacing w:before="100" w:beforeAutospacing="1" w:after="100" w:afterAutospacing="1" w:line="240" w:lineRule="auto"/>
        <w:rPr>
          <w:rFonts w:asciiTheme="majorHAnsi" w:eastAsia="Times New Roman" w:hAnsiTheme="majorHAnsi" w:cstheme="majorHAnsi"/>
          <w:b/>
          <w:bCs/>
          <w:sz w:val="24"/>
          <w:szCs w:val="24"/>
          <w:lang w:eastAsia="es-MX"/>
        </w:rPr>
      </w:pPr>
    </w:p>
    <w:p w14:paraId="2E436EF3" w14:textId="77777777" w:rsidR="00980BB9" w:rsidRPr="00C30B0E" w:rsidRDefault="00980BB9" w:rsidP="00980BB9">
      <w:pPr>
        <w:spacing w:before="100" w:beforeAutospacing="1" w:after="100" w:afterAutospacing="1" w:line="240" w:lineRule="auto"/>
        <w:rPr>
          <w:rFonts w:asciiTheme="majorHAnsi" w:eastAsia="Times New Roman" w:hAnsiTheme="majorHAnsi" w:cstheme="majorHAnsi"/>
          <w:b/>
          <w:bCs/>
          <w:sz w:val="24"/>
          <w:szCs w:val="24"/>
          <w:lang w:eastAsia="es-MX"/>
        </w:rPr>
      </w:pPr>
    </w:p>
    <w:p w14:paraId="6C0435B2" w14:textId="77777777" w:rsidR="00980BB9" w:rsidRPr="00C30B0E" w:rsidRDefault="00980BB9" w:rsidP="00980BB9">
      <w:pPr>
        <w:spacing w:before="100" w:beforeAutospacing="1" w:after="100" w:afterAutospacing="1" w:line="240" w:lineRule="auto"/>
        <w:rPr>
          <w:rFonts w:asciiTheme="majorHAnsi" w:eastAsia="Times New Roman" w:hAnsiTheme="majorHAnsi" w:cstheme="majorHAnsi"/>
          <w:b/>
          <w:bCs/>
          <w:sz w:val="24"/>
          <w:szCs w:val="24"/>
          <w:lang w:eastAsia="es-MX"/>
        </w:rPr>
      </w:pPr>
    </w:p>
    <w:p w14:paraId="788CE133" w14:textId="77777777" w:rsidR="00980BB9" w:rsidRPr="00C30B0E" w:rsidRDefault="00980BB9" w:rsidP="00980BB9">
      <w:pPr>
        <w:spacing w:before="100" w:beforeAutospacing="1" w:after="100" w:afterAutospacing="1" w:line="240" w:lineRule="auto"/>
        <w:rPr>
          <w:rFonts w:asciiTheme="majorHAnsi" w:eastAsia="Times New Roman" w:hAnsiTheme="majorHAnsi" w:cstheme="majorHAnsi"/>
          <w:b/>
          <w:bCs/>
          <w:sz w:val="24"/>
          <w:szCs w:val="24"/>
          <w:lang w:eastAsia="es-MX"/>
        </w:rPr>
      </w:pPr>
    </w:p>
    <w:p w14:paraId="4FA86553" w14:textId="77777777" w:rsidR="00980BB9" w:rsidRPr="00C30B0E" w:rsidRDefault="00980BB9" w:rsidP="00980BB9">
      <w:pPr>
        <w:spacing w:before="100" w:beforeAutospacing="1" w:after="100" w:afterAutospacing="1" w:line="240" w:lineRule="auto"/>
        <w:rPr>
          <w:rFonts w:asciiTheme="majorHAnsi" w:eastAsia="Times New Roman" w:hAnsiTheme="majorHAnsi" w:cstheme="majorHAnsi"/>
          <w:b/>
          <w:bCs/>
          <w:sz w:val="24"/>
          <w:szCs w:val="24"/>
          <w:lang w:eastAsia="es-MX"/>
        </w:rPr>
      </w:pPr>
    </w:p>
    <w:p w14:paraId="46918F88" w14:textId="728D2525" w:rsidR="00980BB9" w:rsidRPr="00C30B0E" w:rsidRDefault="00980BB9" w:rsidP="00980BB9">
      <w:pPr>
        <w:spacing w:before="100" w:beforeAutospacing="1" w:after="100" w:afterAutospacing="1" w:line="240" w:lineRule="auto"/>
        <w:rPr>
          <w:rFonts w:asciiTheme="majorHAnsi" w:eastAsia="Times New Roman" w:hAnsiTheme="majorHAnsi" w:cstheme="majorHAnsi"/>
          <w:sz w:val="24"/>
          <w:szCs w:val="24"/>
          <w:lang w:eastAsia="es-MX"/>
        </w:rPr>
      </w:pPr>
    </w:p>
    <w:p w14:paraId="665DFA09" w14:textId="77777777" w:rsidR="00777430" w:rsidRPr="00BE26E9" w:rsidRDefault="00980BB9" w:rsidP="00BE26E9">
      <w:pPr>
        <w:spacing w:before="100" w:beforeAutospacing="1" w:after="100" w:afterAutospacing="1" w:line="240" w:lineRule="auto"/>
        <w:jc w:val="center"/>
        <w:rPr>
          <w:rFonts w:asciiTheme="majorHAnsi" w:eastAsia="Times New Roman" w:hAnsiTheme="majorHAnsi" w:cstheme="majorHAnsi"/>
          <w:b/>
          <w:bCs/>
          <w:sz w:val="32"/>
          <w:szCs w:val="24"/>
          <w:lang w:eastAsia="es-MX"/>
        </w:rPr>
      </w:pPr>
      <w:r w:rsidRPr="00BE26E9">
        <w:rPr>
          <w:rFonts w:asciiTheme="majorHAnsi" w:eastAsia="Times New Roman" w:hAnsiTheme="majorHAnsi" w:cstheme="majorHAnsi"/>
          <w:b/>
          <w:bCs/>
          <w:sz w:val="32"/>
          <w:szCs w:val="24"/>
          <w:lang w:eastAsia="es-MX"/>
        </w:rPr>
        <w:lastRenderedPageBreak/>
        <w:t>ÍNDICE</w:t>
      </w:r>
    </w:p>
    <w:sdt>
      <w:sdtPr>
        <w:rPr>
          <w:rFonts w:asciiTheme="minorHAnsi" w:eastAsiaTheme="minorHAnsi" w:hAnsiTheme="minorHAnsi" w:cstheme="minorBidi"/>
          <w:color w:val="auto"/>
          <w:sz w:val="22"/>
          <w:szCs w:val="22"/>
          <w:lang w:val="es-ES" w:eastAsia="en-US"/>
        </w:rPr>
        <w:id w:val="11423618"/>
        <w:docPartObj>
          <w:docPartGallery w:val="Table of Contents"/>
          <w:docPartUnique/>
        </w:docPartObj>
      </w:sdtPr>
      <w:sdtEndPr>
        <w:rPr>
          <w:b/>
          <w:bCs/>
        </w:rPr>
      </w:sdtEndPr>
      <w:sdtContent>
        <w:p w14:paraId="3E4E1944" w14:textId="36D9D770" w:rsidR="00777430" w:rsidRDefault="00777430">
          <w:pPr>
            <w:pStyle w:val="TtuloTDC"/>
          </w:pPr>
        </w:p>
        <w:p w14:paraId="083C60FF" w14:textId="11BCBB6B" w:rsidR="00F4530B" w:rsidRDefault="00777430">
          <w:pPr>
            <w:pStyle w:val="TDC1"/>
            <w:tabs>
              <w:tab w:val="right" w:leader="dot" w:pos="8828"/>
            </w:tabs>
            <w:rPr>
              <w:rFonts w:eastAsiaTheme="minorEastAsia"/>
              <w:noProof/>
              <w:lang w:eastAsia="es-MX"/>
            </w:rPr>
          </w:pPr>
          <w:r>
            <w:fldChar w:fldCharType="begin"/>
          </w:r>
          <w:r>
            <w:instrText xml:space="preserve"> TOC \o "1-3" \h \z \u </w:instrText>
          </w:r>
          <w:r>
            <w:fldChar w:fldCharType="separate"/>
          </w:r>
          <w:hyperlink w:anchor="_Toc175302739" w:history="1">
            <w:r w:rsidR="00F4530B" w:rsidRPr="00BE3C5F">
              <w:rPr>
                <w:rStyle w:val="Hipervnculo"/>
                <w:rFonts w:eastAsia="Times New Roman" w:cstheme="majorHAnsi"/>
                <w:b/>
                <w:noProof/>
                <w:lang w:eastAsia="es-MX"/>
              </w:rPr>
              <w:t xml:space="preserve">TÍTULO I: </w:t>
            </w:r>
            <w:r w:rsidR="00F4530B" w:rsidRPr="00BE3C5F">
              <w:rPr>
                <w:rStyle w:val="Hipervnculo"/>
                <w:rFonts w:eastAsia="Times New Roman" w:cstheme="majorHAnsi"/>
                <w:b/>
                <w:i/>
                <w:noProof/>
                <w:lang w:eastAsia="es-MX"/>
              </w:rPr>
              <w:t>MARCO NORMATIVO</w:t>
            </w:r>
            <w:r w:rsidR="00F4530B">
              <w:rPr>
                <w:noProof/>
                <w:webHidden/>
              </w:rPr>
              <w:tab/>
            </w:r>
            <w:r w:rsidR="00F4530B">
              <w:rPr>
                <w:noProof/>
                <w:webHidden/>
              </w:rPr>
              <w:fldChar w:fldCharType="begin"/>
            </w:r>
            <w:r w:rsidR="00F4530B">
              <w:rPr>
                <w:noProof/>
                <w:webHidden/>
              </w:rPr>
              <w:instrText xml:space="preserve"> PAGEREF _Toc175302739 \h </w:instrText>
            </w:r>
            <w:r w:rsidR="00F4530B">
              <w:rPr>
                <w:noProof/>
                <w:webHidden/>
              </w:rPr>
            </w:r>
            <w:r w:rsidR="00F4530B">
              <w:rPr>
                <w:noProof/>
                <w:webHidden/>
              </w:rPr>
              <w:fldChar w:fldCharType="separate"/>
            </w:r>
            <w:r w:rsidR="004D1DFD">
              <w:rPr>
                <w:noProof/>
                <w:webHidden/>
              </w:rPr>
              <w:t>3</w:t>
            </w:r>
            <w:r w:rsidR="00F4530B">
              <w:rPr>
                <w:noProof/>
                <w:webHidden/>
              </w:rPr>
              <w:fldChar w:fldCharType="end"/>
            </w:r>
          </w:hyperlink>
        </w:p>
        <w:p w14:paraId="0F61D7E7" w14:textId="7C7AAFFB" w:rsidR="00F4530B" w:rsidRDefault="00F4530B">
          <w:pPr>
            <w:pStyle w:val="TDC1"/>
            <w:tabs>
              <w:tab w:val="right" w:leader="dot" w:pos="8828"/>
            </w:tabs>
            <w:rPr>
              <w:rFonts w:eastAsiaTheme="minorEastAsia"/>
              <w:noProof/>
              <w:lang w:eastAsia="es-MX"/>
            </w:rPr>
          </w:pPr>
          <w:hyperlink w:anchor="_Toc175302740" w:history="1">
            <w:r w:rsidRPr="00BE3C5F">
              <w:rPr>
                <w:rStyle w:val="Hipervnculo"/>
                <w:rFonts w:eastAsia="Times New Roman" w:cstheme="majorHAnsi"/>
                <w:b/>
                <w:noProof/>
                <w:lang w:eastAsia="es-MX"/>
              </w:rPr>
              <w:t xml:space="preserve">TÍTULO II: </w:t>
            </w:r>
            <w:r w:rsidRPr="00BE3C5F">
              <w:rPr>
                <w:rStyle w:val="Hipervnculo"/>
                <w:rFonts w:eastAsia="Times New Roman" w:cstheme="majorHAnsi"/>
                <w:b/>
                <w:i/>
                <w:noProof/>
                <w:lang w:eastAsia="es-MX"/>
              </w:rPr>
              <w:t>NORMATIVA INSTITUCIONAL</w:t>
            </w:r>
            <w:r>
              <w:rPr>
                <w:noProof/>
                <w:webHidden/>
              </w:rPr>
              <w:tab/>
            </w:r>
            <w:r>
              <w:rPr>
                <w:noProof/>
                <w:webHidden/>
              </w:rPr>
              <w:fldChar w:fldCharType="begin"/>
            </w:r>
            <w:r>
              <w:rPr>
                <w:noProof/>
                <w:webHidden/>
              </w:rPr>
              <w:instrText xml:space="preserve"> PAGEREF _Toc175302740 \h </w:instrText>
            </w:r>
            <w:r>
              <w:rPr>
                <w:noProof/>
                <w:webHidden/>
              </w:rPr>
            </w:r>
            <w:r>
              <w:rPr>
                <w:noProof/>
                <w:webHidden/>
              </w:rPr>
              <w:fldChar w:fldCharType="separate"/>
            </w:r>
            <w:r w:rsidR="004D1DFD">
              <w:rPr>
                <w:noProof/>
                <w:webHidden/>
              </w:rPr>
              <w:t>4</w:t>
            </w:r>
            <w:r>
              <w:rPr>
                <w:noProof/>
                <w:webHidden/>
              </w:rPr>
              <w:fldChar w:fldCharType="end"/>
            </w:r>
          </w:hyperlink>
        </w:p>
        <w:p w14:paraId="37A47469" w14:textId="6027F993" w:rsidR="00F4530B" w:rsidRDefault="00F4530B">
          <w:pPr>
            <w:pStyle w:val="TDC3"/>
            <w:tabs>
              <w:tab w:val="left" w:pos="880"/>
              <w:tab w:val="right" w:leader="dot" w:pos="8828"/>
            </w:tabs>
            <w:rPr>
              <w:rFonts w:eastAsiaTheme="minorEastAsia"/>
              <w:noProof/>
              <w:lang w:eastAsia="es-MX"/>
            </w:rPr>
          </w:pPr>
          <w:hyperlink w:anchor="_Toc175302741" w:history="1">
            <w:r w:rsidRPr="00BE3C5F">
              <w:rPr>
                <w:rStyle w:val="Hipervnculo"/>
                <w:rFonts w:eastAsia="Times New Roman" w:cstheme="majorHAnsi"/>
                <w:b/>
                <w:noProof/>
                <w:lang w:eastAsia="es-MX"/>
              </w:rPr>
              <w:t>1.</w:t>
            </w:r>
            <w:r>
              <w:rPr>
                <w:rFonts w:eastAsiaTheme="minorEastAsia"/>
                <w:noProof/>
                <w:lang w:eastAsia="es-MX"/>
              </w:rPr>
              <w:tab/>
            </w:r>
            <w:r w:rsidRPr="00BE3C5F">
              <w:rPr>
                <w:rStyle w:val="Hipervnculo"/>
                <w:rFonts w:eastAsia="Times New Roman" w:cstheme="majorHAnsi"/>
                <w:b/>
                <w:noProof/>
                <w:lang w:eastAsia="es-MX"/>
              </w:rPr>
              <w:t>INTRODUCCIÓN</w:t>
            </w:r>
            <w:r>
              <w:rPr>
                <w:noProof/>
                <w:webHidden/>
              </w:rPr>
              <w:tab/>
            </w:r>
            <w:r>
              <w:rPr>
                <w:noProof/>
                <w:webHidden/>
              </w:rPr>
              <w:fldChar w:fldCharType="begin"/>
            </w:r>
            <w:r>
              <w:rPr>
                <w:noProof/>
                <w:webHidden/>
              </w:rPr>
              <w:instrText xml:space="preserve"> PAGEREF _Toc175302741 \h </w:instrText>
            </w:r>
            <w:r>
              <w:rPr>
                <w:noProof/>
                <w:webHidden/>
              </w:rPr>
            </w:r>
            <w:r>
              <w:rPr>
                <w:noProof/>
                <w:webHidden/>
              </w:rPr>
              <w:fldChar w:fldCharType="separate"/>
            </w:r>
            <w:r w:rsidR="004D1DFD">
              <w:rPr>
                <w:noProof/>
                <w:webHidden/>
              </w:rPr>
              <w:t>4</w:t>
            </w:r>
            <w:r>
              <w:rPr>
                <w:noProof/>
                <w:webHidden/>
              </w:rPr>
              <w:fldChar w:fldCharType="end"/>
            </w:r>
          </w:hyperlink>
        </w:p>
        <w:p w14:paraId="3B12C287" w14:textId="70D1D27D" w:rsidR="00F4530B" w:rsidRDefault="00F4530B">
          <w:pPr>
            <w:pStyle w:val="TDC3"/>
            <w:tabs>
              <w:tab w:val="left" w:pos="880"/>
              <w:tab w:val="right" w:leader="dot" w:pos="8828"/>
            </w:tabs>
            <w:rPr>
              <w:rFonts w:eastAsiaTheme="minorEastAsia"/>
              <w:noProof/>
              <w:lang w:eastAsia="es-MX"/>
            </w:rPr>
          </w:pPr>
          <w:hyperlink w:anchor="_Toc175302742" w:history="1">
            <w:r w:rsidRPr="00BE3C5F">
              <w:rPr>
                <w:rStyle w:val="Hipervnculo"/>
                <w:rFonts w:eastAsia="Times New Roman" w:cstheme="majorHAnsi"/>
                <w:b/>
                <w:noProof/>
                <w:lang w:eastAsia="es-MX"/>
              </w:rPr>
              <w:t>2.</w:t>
            </w:r>
            <w:r>
              <w:rPr>
                <w:rFonts w:eastAsiaTheme="minorEastAsia"/>
                <w:noProof/>
                <w:lang w:eastAsia="es-MX"/>
              </w:rPr>
              <w:tab/>
            </w:r>
            <w:r w:rsidRPr="00BE3C5F">
              <w:rPr>
                <w:rStyle w:val="Hipervnculo"/>
                <w:rFonts w:eastAsia="Times New Roman" w:cstheme="majorHAnsi"/>
                <w:b/>
                <w:noProof/>
                <w:lang w:eastAsia="es-MX"/>
              </w:rPr>
              <w:t>OBJETIVO GENERAL</w:t>
            </w:r>
            <w:r>
              <w:rPr>
                <w:noProof/>
                <w:webHidden/>
              </w:rPr>
              <w:tab/>
            </w:r>
            <w:r>
              <w:rPr>
                <w:noProof/>
                <w:webHidden/>
              </w:rPr>
              <w:fldChar w:fldCharType="begin"/>
            </w:r>
            <w:r>
              <w:rPr>
                <w:noProof/>
                <w:webHidden/>
              </w:rPr>
              <w:instrText xml:space="preserve"> PAGEREF _Toc175302742 \h </w:instrText>
            </w:r>
            <w:r>
              <w:rPr>
                <w:noProof/>
                <w:webHidden/>
              </w:rPr>
            </w:r>
            <w:r>
              <w:rPr>
                <w:noProof/>
                <w:webHidden/>
              </w:rPr>
              <w:fldChar w:fldCharType="separate"/>
            </w:r>
            <w:r w:rsidR="004D1DFD">
              <w:rPr>
                <w:noProof/>
                <w:webHidden/>
              </w:rPr>
              <w:t>4</w:t>
            </w:r>
            <w:r>
              <w:rPr>
                <w:noProof/>
                <w:webHidden/>
              </w:rPr>
              <w:fldChar w:fldCharType="end"/>
            </w:r>
          </w:hyperlink>
        </w:p>
        <w:p w14:paraId="59BD7B79" w14:textId="56466901" w:rsidR="00F4530B" w:rsidRDefault="00F4530B">
          <w:pPr>
            <w:pStyle w:val="TDC3"/>
            <w:tabs>
              <w:tab w:val="left" w:pos="880"/>
              <w:tab w:val="right" w:leader="dot" w:pos="8828"/>
            </w:tabs>
            <w:rPr>
              <w:rFonts w:eastAsiaTheme="minorEastAsia"/>
              <w:noProof/>
              <w:lang w:eastAsia="es-MX"/>
            </w:rPr>
          </w:pPr>
          <w:hyperlink w:anchor="_Toc175302743" w:history="1">
            <w:r w:rsidRPr="00BE3C5F">
              <w:rPr>
                <w:rStyle w:val="Hipervnculo"/>
                <w:rFonts w:eastAsia="Times New Roman" w:cstheme="majorHAnsi"/>
                <w:b/>
                <w:noProof/>
                <w:lang w:eastAsia="es-MX"/>
              </w:rPr>
              <w:t>3.</w:t>
            </w:r>
            <w:r>
              <w:rPr>
                <w:rFonts w:eastAsiaTheme="minorEastAsia"/>
                <w:noProof/>
                <w:lang w:eastAsia="es-MX"/>
              </w:rPr>
              <w:tab/>
            </w:r>
            <w:r w:rsidRPr="00BE3C5F">
              <w:rPr>
                <w:rStyle w:val="Hipervnculo"/>
                <w:rFonts w:cstheme="majorHAnsi"/>
                <w:b/>
                <w:noProof/>
                <w:lang w:eastAsia="es-MX"/>
              </w:rPr>
              <w:t>MISIÓN</w:t>
            </w:r>
            <w:r>
              <w:rPr>
                <w:noProof/>
                <w:webHidden/>
              </w:rPr>
              <w:tab/>
            </w:r>
            <w:r>
              <w:rPr>
                <w:noProof/>
                <w:webHidden/>
              </w:rPr>
              <w:fldChar w:fldCharType="begin"/>
            </w:r>
            <w:r>
              <w:rPr>
                <w:noProof/>
                <w:webHidden/>
              </w:rPr>
              <w:instrText xml:space="preserve"> PAGEREF _Toc175302743 \h </w:instrText>
            </w:r>
            <w:r>
              <w:rPr>
                <w:noProof/>
                <w:webHidden/>
              </w:rPr>
            </w:r>
            <w:r>
              <w:rPr>
                <w:noProof/>
                <w:webHidden/>
              </w:rPr>
              <w:fldChar w:fldCharType="separate"/>
            </w:r>
            <w:r w:rsidR="004D1DFD">
              <w:rPr>
                <w:noProof/>
                <w:webHidden/>
              </w:rPr>
              <w:t>4</w:t>
            </w:r>
            <w:r>
              <w:rPr>
                <w:noProof/>
                <w:webHidden/>
              </w:rPr>
              <w:fldChar w:fldCharType="end"/>
            </w:r>
          </w:hyperlink>
        </w:p>
        <w:p w14:paraId="5536C745" w14:textId="6FA04AC5" w:rsidR="00F4530B" w:rsidRDefault="00F4530B">
          <w:pPr>
            <w:pStyle w:val="TDC3"/>
            <w:tabs>
              <w:tab w:val="left" w:pos="880"/>
              <w:tab w:val="right" w:leader="dot" w:pos="8828"/>
            </w:tabs>
            <w:rPr>
              <w:rFonts w:eastAsiaTheme="minorEastAsia"/>
              <w:noProof/>
              <w:lang w:eastAsia="es-MX"/>
            </w:rPr>
          </w:pPr>
          <w:hyperlink w:anchor="_Toc175302744" w:history="1">
            <w:r w:rsidRPr="00BE3C5F">
              <w:rPr>
                <w:rStyle w:val="Hipervnculo"/>
                <w:rFonts w:eastAsia="Times New Roman" w:cstheme="majorHAnsi"/>
                <w:b/>
                <w:noProof/>
                <w:lang w:eastAsia="es-MX"/>
              </w:rPr>
              <w:t>4.</w:t>
            </w:r>
            <w:r>
              <w:rPr>
                <w:rFonts w:eastAsiaTheme="minorEastAsia"/>
                <w:noProof/>
                <w:lang w:eastAsia="es-MX"/>
              </w:rPr>
              <w:tab/>
            </w:r>
            <w:r w:rsidRPr="00BE3C5F">
              <w:rPr>
                <w:rStyle w:val="Hipervnculo"/>
                <w:rFonts w:cstheme="majorHAnsi"/>
                <w:b/>
                <w:noProof/>
                <w:lang w:eastAsia="es-MX"/>
              </w:rPr>
              <w:t>VISIÓN</w:t>
            </w:r>
            <w:r>
              <w:rPr>
                <w:noProof/>
                <w:webHidden/>
              </w:rPr>
              <w:tab/>
            </w:r>
            <w:r>
              <w:rPr>
                <w:noProof/>
                <w:webHidden/>
              </w:rPr>
              <w:fldChar w:fldCharType="begin"/>
            </w:r>
            <w:r>
              <w:rPr>
                <w:noProof/>
                <w:webHidden/>
              </w:rPr>
              <w:instrText xml:space="preserve"> PAGEREF _Toc175302744 \h </w:instrText>
            </w:r>
            <w:r>
              <w:rPr>
                <w:noProof/>
                <w:webHidden/>
              </w:rPr>
            </w:r>
            <w:r>
              <w:rPr>
                <w:noProof/>
                <w:webHidden/>
              </w:rPr>
              <w:fldChar w:fldCharType="separate"/>
            </w:r>
            <w:r w:rsidR="004D1DFD">
              <w:rPr>
                <w:noProof/>
                <w:webHidden/>
              </w:rPr>
              <w:t>4</w:t>
            </w:r>
            <w:r>
              <w:rPr>
                <w:noProof/>
                <w:webHidden/>
              </w:rPr>
              <w:fldChar w:fldCharType="end"/>
            </w:r>
          </w:hyperlink>
        </w:p>
        <w:p w14:paraId="318774A3" w14:textId="7B5DDC4E" w:rsidR="00F4530B" w:rsidRDefault="00F4530B">
          <w:pPr>
            <w:pStyle w:val="TDC3"/>
            <w:tabs>
              <w:tab w:val="left" w:pos="880"/>
              <w:tab w:val="right" w:leader="dot" w:pos="8828"/>
            </w:tabs>
            <w:rPr>
              <w:rFonts w:eastAsiaTheme="minorEastAsia"/>
              <w:noProof/>
              <w:lang w:eastAsia="es-MX"/>
            </w:rPr>
          </w:pPr>
          <w:hyperlink w:anchor="_Toc175302745" w:history="1">
            <w:r w:rsidRPr="00BE3C5F">
              <w:rPr>
                <w:rStyle w:val="Hipervnculo"/>
                <w:rFonts w:eastAsia="Times New Roman" w:cstheme="majorHAnsi"/>
                <w:b/>
                <w:noProof/>
                <w:lang w:eastAsia="es-MX"/>
              </w:rPr>
              <w:t>5.</w:t>
            </w:r>
            <w:r>
              <w:rPr>
                <w:rFonts w:eastAsiaTheme="minorEastAsia"/>
                <w:noProof/>
                <w:lang w:eastAsia="es-MX"/>
              </w:rPr>
              <w:tab/>
            </w:r>
            <w:r w:rsidRPr="00BE3C5F">
              <w:rPr>
                <w:rStyle w:val="Hipervnculo"/>
                <w:rFonts w:cstheme="majorHAnsi"/>
                <w:b/>
                <w:noProof/>
                <w:lang w:eastAsia="es-MX"/>
              </w:rPr>
              <w:t>PRINCIPIOS</w:t>
            </w:r>
            <w:r>
              <w:rPr>
                <w:noProof/>
                <w:webHidden/>
              </w:rPr>
              <w:tab/>
            </w:r>
            <w:r>
              <w:rPr>
                <w:noProof/>
                <w:webHidden/>
              </w:rPr>
              <w:fldChar w:fldCharType="begin"/>
            </w:r>
            <w:r>
              <w:rPr>
                <w:noProof/>
                <w:webHidden/>
              </w:rPr>
              <w:instrText xml:space="preserve"> PAGEREF _Toc175302745 \h </w:instrText>
            </w:r>
            <w:r>
              <w:rPr>
                <w:noProof/>
                <w:webHidden/>
              </w:rPr>
            </w:r>
            <w:r>
              <w:rPr>
                <w:noProof/>
                <w:webHidden/>
              </w:rPr>
              <w:fldChar w:fldCharType="separate"/>
            </w:r>
            <w:r w:rsidR="004D1DFD">
              <w:rPr>
                <w:noProof/>
                <w:webHidden/>
              </w:rPr>
              <w:t>5</w:t>
            </w:r>
            <w:r>
              <w:rPr>
                <w:noProof/>
                <w:webHidden/>
              </w:rPr>
              <w:fldChar w:fldCharType="end"/>
            </w:r>
          </w:hyperlink>
        </w:p>
        <w:p w14:paraId="34927180" w14:textId="6B1797B4" w:rsidR="00F4530B" w:rsidRDefault="00F4530B">
          <w:pPr>
            <w:pStyle w:val="TDC3"/>
            <w:tabs>
              <w:tab w:val="left" w:pos="880"/>
              <w:tab w:val="right" w:leader="dot" w:pos="8828"/>
            </w:tabs>
            <w:rPr>
              <w:rFonts w:eastAsiaTheme="minorEastAsia"/>
              <w:noProof/>
              <w:lang w:eastAsia="es-MX"/>
            </w:rPr>
          </w:pPr>
          <w:hyperlink w:anchor="_Toc175302746" w:history="1">
            <w:r w:rsidRPr="00BE3C5F">
              <w:rPr>
                <w:rStyle w:val="Hipervnculo"/>
                <w:rFonts w:eastAsia="Times New Roman" w:cstheme="majorHAnsi"/>
                <w:b/>
                <w:noProof/>
                <w:lang w:eastAsia="es-MX"/>
              </w:rPr>
              <w:t>6.</w:t>
            </w:r>
            <w:r>
              <w:rPr>
                <w:rFonts w:eastAsiaTheme="minorEastAsia"/>
                <w:noProof/>
                <w:lang w:eastAsia="es-MX"/>
              </w:rPr>
              <w:tab/>
            </w:r>
            <w:r w:rsidRPr="00BE3C5F">
              <w:rPr>
                <w:rStyle w:val="Hipervnculo"/>
                <w:rFonts w:eastAsia="Times New Roman" w:cstheme="majorHAnsi"/>
                <w:b/>
                <w:noProof/>
                <w:lang w:eastAsia="es-MX"/>
              </w:rPr>
              <w:t>CUMPLIMIENTO DEL PLAN DE GESTIÓN LABORAL</w:t>
            </w:r>
            <w:r>
              <w:rPr>
                <w:noProof/>
                <w:webHidden/>
              </w:rPr>
              <w:tab/>
            </w:r>
            <w:r>
              <w:rPr>
                <w:noProof/>
                <w:webHidden/>
              </w:rPr>
              <w:fldChar w:fldCharType="begin"/>
            </w:r>
            <w:r>
              <w:rPr>
                <w:noProof/>
                <w:webHidden/>
              </w:rPr>
              <w:instrText xml:space="preserve"> PAGEREF _Toc175302746 \h </w:instrText>
            </w:r>
            <w:r>
              <w:rPr>
                <w:noProof/>
                <w:webHidden/>
              </w:rPr>
            </w:r>
            <w:r>
              <w:rPr>
                <w:noProof/>
                <w:webHidden/>
              </w:rPr>
              <w:fldChar w:fldCharType="separate"/>
            </w:r>
            <w:r w:rsidR="004D1DFD">
              <w:rPr>
                <w:noProof/>
                <w:webHidden/>
              </w:rPr>
              <w:t>5</w:t>
            </w:r>
            <w:r>
              <w:rPr>
                <w:noProof/>
                <w:webHidden/>
              </w:rPr>
              <w:fldChar w:fldCharType="end"/>
            </w:r>
          </w:hyperlink>
        </w:p>
        <w:p w14:paraId="7118FEA2" w14:textId="0D3E63F9" w:rsidR="00F4530B" w:rsidRDefault="00F4530B">
          <w:pPr>
            <w:pStyle w:val="TDC3"/>
            <w:tabs>
              <w:tab w:val="left" w:pos="880"/>
              <w:tab w:val="right" w:leader="dot" w:pos="8828"/>
            </w:tabs>
            <w:rPr>
              <w:rFonts w:eastAsiaTheme="minorEastAsia"/>
              <w:noProof/>
              <w:lang w:eastAsia="es-MX"/>
            </w:rPr>
          </w:pPr>
          <w:hyperlink w:anchor="_Toc175302747" w:history="1">
            <w:r w:rsidRPr="00BE3C5F">
              <w:rPr>
                <w:rStyle w:val="Hipervnculo"/>
                <w:rFonts w:eastAsia="Times New Roman" w:cstheme="majorHAnsi"/>
                <w:b/>
                <w:noProof/>
                <w:lang w:eastAsia="es-MX"/>
              </w:rPr>
              <w:t>7.</w:t>
            </w:r>
            <w:r>
              <w:rPr>
                <w:rFonts w:eastAsiaTheme="minorEastAsia"/>
                <w:noProof/>
                <w:lang w:eastAsia="es-MX"/>
              </w:rPr>
              <w:tab/>
            </w:r>
            <w:r w:rsidRPr="00BE3C5F">
              <w:rPr>
                <w:rStyle w:val="Hipervnculo"/>
                <w:rFonts w:eastAsia="Times New Roman" w:cstheme="majorHAnsi"/>
                <w:b/>
                <w:noProof/>
                <w:lang w:eastAsia="es-MX"/>
              </w:rPr>
              <w:t>MECANISMO DE SOCIALIZACIÓN</w:t>
            </w:r>
            <w:r>
              <w:rPr>
                <w:noProof/>
                <w:webHidden/>
              </w:rPr>
              <w:tab/>
            </w:r>
            <w:r>
              <w:rPr>
                <w:noProof/>
                <w:webHidden/>
              </w:rPr>
              <w:fldChar w:fldCharType="begin"/>
            </w:r>
            <w:r>
              <w:rPr>
                <w:noProof/>
                <w:webHidden/>
              </w:rPr>
              <w:instrText xml:space="preserve"> PAGEREF _Toc175302747 \h </w:instrText>
            </w:r>
            <w:r>
              <w:rPr>
                <w:noProof/>
                <w:webHidden/>
              </w:rPr>
            </w:r>
            <w:r>
              <w:rPr>
                <w:noProof/>
                <w:webHidden/>
              </w:rPr>
              <w:fldChar w:fldCharType="separate"/>
            </w:r>
            <w:r w:rsidR="004D1DFD">
              <w:rPr>
                <w:noProof/>
                <w:webHidden/>
              </w:rPr>
              <w:t>6</w:t>
            </w:r>
            <w:r>
              <w:rPr>
                <w:noProof/>
                <w:webHidden/>
              </w:rPr>
              <w:fldChar w:fldCharType="end"/>
            </w:r>
          </w:hyperlink>
        </w:p>
        <w:p w14:paraId="66ED8376" w14:textId="3911C050" w:rsidR="00F4530B" w:rsidRDefault="00F4530B">
          <w:pPr>
            <w:pStyle w:val="TDC1"/>
            <w:tabs>
              <w:tab w:val="right" w:leader="dot" w:pos="8828"/>
            </w:tabs>
            <w:rPr>
              <w:rFonts w:eastAsiaTheme="minorEastAsia"/>
              <w:noProof/>
              <w:lang w:eastAsia="es-MX"/>
            </w:rPr>
          </w:pPr>
          <w:hyperlink w:anchor="_Toc175302748" w:history="1">
            <w:r w:rsidRPr="00BE3C5F">
              <w:rPr>
                <w:rStyle w:val="Hipervnculo"/>
                <w:rFonts w:eastAsia="Times New Roman" w:cstheme="majorHAnsi"/>
                <w:b/>
                <w:noProof/>
                <w:lang w:eastAsia="es-MX"/>
              </w:rPr>
              <w:t xml:space="preserve">TÍTULO III: </w:t>
            </w:r>
            <w:r w:rsidRPr="00BE3C5F">
              <w:rPr>
                <w:rStyle w:val="Hipervnculo"/>
                <w:rFonts w:eastAsia="Times New Roman" w:cstheme="majorHAnsi"/>
                <w:b/>
                <w:i/>
                <w:noProof/>
                <w:lang w:eastAsia="es-MX"/>
              </w:rPr>
              <w:t>DIAGNÓSTICO SITUACIONAL</w:t>
            </w:r>
            <w:r>
              <w:rPr>
                <w:noProof/>
                <w:webHidden/>
              </w:rPr>
              <w:tab/>
            </w:r>
            <w:r>
              <w:rPr>
                <w:noProof/>
                <w:webHidden/>
              </w:rPr>
              <w:fldChar w:fldCharType="begin"/>
            </w:r>
            <w:r>
              <w:rPr>
                <w:noProof/>
                <w:webHidden/>
              </w:rPr>
              <w:instrText xml:space="preserve"> PAGEREF _Toc175302748 \h </w:instrText>
            </w:r>
            <w:r>
              <w:rPr>
                <w:noProof/>
                <w:webHidden/>
              </w:rPr>
            </w:r>
            <w:r>
              <w:rPr>
                <w:noProof/>
                <w:webHidden/>
              </w:rPr>
              <w:fldChar w:fldCharType="separate"/>
            </w:r>
            <w:r w:rsidR="004D1DFD">
              <w:rPr>
                <w:noProof/>
                <w:webHidden/>
              </w:rPr>
              <w:t>7</w:t>
            </w:r>
            <w:r>
              <w:rPr>
                <w:noProof/>
                <w:webHidden/>
              </w:rPr>
              <w:fldChar w:fldCharType="end"/>
            </w:r>
          </w:hyperlink>
        </w:p>
        <w:p w14:paraId="40D93463" w14:textId="4AA4F4C4" w:rsidR="00F4530B" w:rsidRDefault="00F4530B">
          <w:pPr>
            <w:pStyle w:val="TDC2"/>
            <w:tabs>
              <w:tab w:val="left" w:pos="660"/>
              <w:tab w:val="right" w:leader="dot" w:pos="8828"/>
            </w:tabs>
            <w:rPr>
              <w:rFonts w:eastAsiaTheme="minorEastAsia"/>
              <w:noProof/>
              <w:lang w:eastAsia="es-MX"/>
            </w:rPr>
          </w:pPr>
          <w:hyperlink w:anchor="_Toc175302749" w:history="1">
            <w:r w:rsidRPr="00BE3C5F">
              <w:rPr>
                <w:rStyle w:val="Hipervnculo"/>
                <w:rFonts w:eastAsia="Times New Roman"/>
                <w:b/>
                <w:noProof/>
                <w:lang w:eastAsia="es-MX"/>
              </w:rPr>
              <w:t>1.</w:t>
            </w:r>
            <w:r>
              <w:rPr>
                <w:rFonts w:eastAsiaTheme="minorEastAsia"/>
                <w:noProof/>
                <w:lang w:eastAsia="es-MX"/>
              </w:rPr>
              <w:tab/>
            </w:r>
            <w:r w:rsidRPr="00BE3C5F">
              <w:rPr>
                <w:rStyle w:val="Hipervnculo"/>
                <w:rFonts w:eastAsia="Times New Roman"/>
                <w:b/>
                <w:noProof/>
                <w:lang w:eastAsia="es-MX"/>
              </w:rPr>
              <w:t>DIAGNÓSTICO SITUACIONAL</w:t>
            </w:r>
            <w:r>
              <w:rPr>
                <w:noProof/>
                <w:webHidden/>
              </w:rPr>
              <w:tab/>
            </w:r>
            <w:r>
              <w:rPr>
                <w:noProof/>
                <w:webHidden/>
              </w:rPr>
              <w:fldChar w:fldCharType="begin"/>
            </w:r>
            <w:r>
              <w:rPr>
                <w:noProof/>
                <w:webHidden/>
              </w:rPr>
              <w:instrText xml:space="preserve"> PAGEREF _Toc175302749 \h </w:instrText>
            </w:r>
            <w:r>
              <w:rPr>
                <w:noProof/>
                <w:webHidden/>
              </w:rPr>
            </w:r>
            <w:r>
              <w:rPr>
                <w:noProof/>
                <w:webHidden/>
              </w:rPr>
              <w:fldChar w:fldCharType="separate"/>
            </w:r>
            <w:r w:rsidR="004D1DFD">
              <w:rPr>
                <w:noProof/>
                <w:webHidden/>
              </w:rPr>
              <w:t>7</w:t>
            </w:r>
            <w:r>
              <w:rPr>
                <w:noProof/>
                <w:webHidden/>
              </w:rPr>
              <w:fldChar w:fldCharType="end"/>
            </w:r>
          </w:hyperlink>
        </w:p>
        <w:p w14:paraId="67BB90BB" w14:textId="2E8B34C5" w:rsidR="00F4530B" w:rsidRDefault="00F4530B">
          <w:pPr>
            <w:pStyle w:val="TDC2"/>
            <w:tabs>
              <w:tab w:val="left" w:pos="660"/>
              <w:tab w:val="right" w:leader="dot" w:pos="8828"/>
            </w:tabs>
            <w:rPr>
              <w:rFonts w:eastAsiaTheme="minorEastAsia"/>
              <w:noProof/>
              <w:lang w:eastAsia="es-MX"/>
            </w:rPr>
          </w:pPr>
          <w:hyperlink w:anchor="_Toc175302750" w:history="1">
            <w:r w:rsidRPr="00BE3C5F">
              <w:rPr>
                <w:rStyle w:val="Hipervnculo"/>
                <w:rFonts w:eastAsia="Times New Roman" w:cstheme="majorHAnsi"/>
                <w:b/>
                <w:noProof/>
                <w:lang w:eastAsia="es-MX"/>
              </w:rPr>
              <w:t>2.</w:t>
            </w:r>
            <w:r>
              <w:rPr>
                <w:rFonts w:eastAsiaTheme="minorEastAsia"/>
                <w:noProof/>
                <w:lang w:eastAsia="es-MX"/>
              </w:rPr>
              <w:tab/>
            </w:r>
            <w:r w:rsidRPr="00BE3C5F">
              <w:rPr>
                <w:rStyle w:val="Hipervnculo"/>
                <w:rFonts w:eastAsia="Times New Roman" w:cstheme="majorHAnsi"/>
                <w:b/>
                <w:noProof/>
                <w:lang w:eastAsia="es-MX"/>
              </w:rPr>
              <w:t>OBJETIVOS</w:t>
            </w:r>
            <w:r>
              <w:rPr>
                <w:noProof/>
                <w:webHidden/>
              </w:rPr>
              <w:tab/>
            </w:r>
            <w:r>
              <w:rPr>
                <w:noProof/>
                <w:webHidden/>
              </w:rPr>
              <w:fldChar w:fldCharType="begin"/>
            </w:r>
            <w:r>
              <w:rPr>
                <w:noProof/>
                <w:webHidden/>
              </w:rPr>
              <w:instrText xml:space="preserve"> PAGEREF _Toc175302750 \h </w:instrText>
            </w:r>
            <w:r>
              <w:rPr>
                <w:noProof/>
                <w:webHidden/>
              </w:rPr>
            </w:r>
            <w:r>
              <w:rPr>
                <w:noProof/>
                <w:webHidden/>
              </w:rPr>
              <w:fldChar w:fldCharType="separate"/>
            </w:r>
            <w:r w:rsidR="004D1DFD">
              <w:rPr>
                <w:noProof/>
                <w:webHidden/>
              </w:rPr>
              <w:t>7</w:t>
            </w:r>
            <w:r>
              <w:rPr>
                <w:noProof/>
                <w:webHidden/>
              </w:rPr>
              <w:fldChar w:fldCharType="end"/>
            </w:r>
          </w:hyperlink>
        </w:p>
        <w:p w14:paraId="21AC3CD0" w14:textId="60E5F778" w:rsidR="00F4530B" w:rsidRDefault="00F4530B">
          <w:pPr>
            <w:pStyle w:val="TDC1"/>
            <w:tabs>
              <w:tab w:val="right" w:leader="dot" w:pos="8828"/>
            </w:tabs>
            <w:rPr>
              <w:rFonts w:eastAsiaTheme="minorEastAsia"/>
              <w:noProof/>
              <w:lang w:eastAsia="es-MX"/>
            </w:rPr>
          </w:pPr>
          <w:hyperlink w:anchor="_Toc175302751" w:history="1">
            <w:r w:rsidRPr="00BE3C5F">
              <w:rPr>
                <w:rStyle w:val="Hipervnculo"/>
                <w:rFonts w:cstheme="majorHAnsi"/>
                <w:b/>
                <w:noProof/>
              </w:rPr>
              <w:t xml:space="preserve">TÍTULO IV:  </w:t>
            </w:r>
            <w:r w:rsidRPr="00BE3C5F">
              <w:rPr>
                <w:rStyle w:val="Hipervnculo"/>
                <w:rFonts w:cstheme="majorHAnsi"/>
                <w:b/>
                <w:i/>
                <w:noProof/>
              </w:rPr>
              <w:t>PLAN</w:t>
            </w:r>
            <w:r w:rsidR="00C0645C">
              <w:rPr>
                <w:rStyle w:val="Hipervnculo"/>
                <w:rFonts w:cstheme="majorHAnsi"/>
                <w:b/>
                <w:i/>
                <w:noProof/>
              </w:rPr>
              <w:t xml:space="preserve"> DE ACCIÓN 2025</w:t>
            </w:r>
            <w:r>
              <w:rPr>
                <w:noProof/>
                <w:webHidden/>
              </w:rPr>
              <w:tab/>
            </w:r>
            <w:r>
              <w:rPr>
                <w:noProof/>
                <w:webHidden/>
              </w:rPr>
              <w:fldChar w:fldCharType="begin"/>
            </w:r>
            <w:r>
              <w:rPr>
                <w:noProof/>
                <w:webHidden/>
              </w:rPr>
              <w:instrText xml:space="preserve"> PAGEREF _Toc175302751 \h </w:instrText>
            </w:r>
            <w:r>
              <w:rPr>
                <w:noProof/>
                <w:webHidden/>
              </w:rPr>
            </w:r>
            <w:r>
              <w:rPr>
                <w:noProof/>
                <w:webHidden/>
              </w:rPr>
              <w:fldChar w:fldCharType="separate"/>
            </w:r>
            <w:r w:rsidR="004D1DFD">
              <w:rPr>
                <w:noProof/>
                <w:webHidden/>
              </w:rPr>
              <w:t>8</w:t>
            </w:r>
            <w:r>
              <w:rPr>
                <w:noProof/>
                <w:webHidden/>
              </w:rPr>
              <w:fldChar w:fldCharType="end"/>
            </w:r>
          </w:hyperlink>
        </w:p>
        <w:p w14:paraId="67A5BA19" w14:textId="2EECB795" w:rsidR="00F4530B" w:rsidRDefault="00F4530B">
          <w:pPr>
            <w:pStyle w:val="TDC1"/>
            <w:tabs>
              <w:tab w:val="right" w:leader="dot" w:pos="8828"/>
            </w:tabs>
            <w:rPr>
              <w:rFonts w:eastAsiaTheme="minorEastAsia"/>
              <w:noProof/>
              <w:lang w:eastAsia="es-MX"/>
            </w:rPr>
          </w:pPr>
          <w:hyperlink w:anchor="_Toc175302752" w:history="1">
            <w:r w:rsidRPr="00BE3C5F">
              <w:rPr>
                <w:rStyle w:val="Hipervnculo"/>
                <w:rFonts w:eastAsia="Times New Roman" w:cstheme="majorHAnsi"/>
                <w:b/>
                <w:noProof/>
                <w:lang w:eastAsia="es-MX"/>
              </w:rPr>
              <w:t xml:space="preserve">TÍTULO V: </w:t>
            </w:r>
            <w:r w:rsidRPr="00BE3C5F">
              <w:rPr>
                <w:rStyle w:val="Hipervnculo"/>
                <w:rFonts w:eastAsia="Times New Roman" w:cstheme="majorHAnsi"/>
                <w:b/>
                <w:i/>
                <w:noProof/>
                <w:lang w:eastAsia="es-MX"/>
              </w:rPr>
              <w:t>PLAN INTEGRAL DE SEGURIDAD ESCOLAR (PISE)</w:t>
            </w:r>
            <w:r>
              <w:rPr>
                <w:noProof/>
                <w:webHidden/>
              </w:rPr>
              <w:tab/>
            </w:r>
            <w:r>
              <w:rPr>
                <w:noProof/>
                <w:webHidden/>
              </w:rPr>
              <w:fldChar w:fldCharType="begin"/>
            </w:r>
            <w:r>
              <w:rPr>
                <w:noProof/>
                <w:webHidden/>
              </w:rPr>
              <w:instrText xml:space="preserve"> PAGEREF _Toc175302752 \h </w:instrText>
            </w:r>
            <w:r>
              <w:rPr>
                <w:noProof/>
                <w:webHidden/>
              </w:rPr>
            </w:r>
            <w:r>
              <w:rPr>
                <w:noProof/>
                <w:webHidden/>
              </w:rPr>
              <w:fldChar w:fldCharType="separate"/>
            </w:r>
            <w:r w:rsidR="004D1DFD">
              <w:rPr>
                <w:noProof/>
                <w:webHidden/>
              </w:rPr>
              <w:t>9</w:t>
            </w:r>
            <w:r>
              <w:rPr>
                <w:noProof/>
                <w:webHidden/>
              </w:rPr>
              <w:fldChar w:fldCharType="end"/>
            </w:r>
          </w:hyperlink>
        </w:p>
        <w:p w14:paraId="5BE1364F" w14:textId="51C698F9" w:rsidR="00F4530B" w:rsidRDefault="00F4530B">
          <w:pPr>
            <w:pStyle w:val="TDC1"/>
            <w:tabs>
              <w:tab w:val="right" w:leader="dot" w:pos="8828"/>
            </w:tabs>
            <w:rPr>
              <w:rFonts w:eastAsiaTheme="minorEastAsia"/>
              <w:noProof/>
              <w:lang w:eastAsia="es-MX"/>
            </w:rPr>
          </w:pPr>
          <w:hyperlink w:anchor="_Toc175302753" w:history="1">
            <w:r w:rsidRPr="00BE3C5F">
              <w:rPr>
                <w:rStyle w:val="Hipervnculo"/>
                <w:rFonts w:eastAsia="Times New Roman" w:cstheme="majorHAnsi"/>
                <w:b/>
                <w:noProof/>
                <w:lang w:eastAsia="es-MX"/>
              </w:rPr>
              <w:t xml:space="preserve">TÍTULO VI: </w:t>
            </w:r>
            <w:r w:rsidRPr="00BE3C5F">
              <w:rPr>
                <w:rStyle w:val="Hipervnculo"/>
                <w:rFonts w:eastAsia="Times New Roman" w:cstheme="majorHAnsi"/>
                <w:b/>
                <w:i/>
                <w:noProof/>
                <w:lang w:eastAsia="es-MX"/>
              </w:rPr>
              <w:t>ACTORES EXTERNOS</w:t>
            </w:r>
            <w:r>
              <w:rPr>
                <w:noProof/>
                <w:webHidden/>
              </w:rPr>
              <w:tab/>
            </w:r>
            <w:r>
              <w:rPr>
                <w:noProof/>
                <w:webHidden/>
              </w:rPr>
              <w:fldChar w:fldCharType="begin"/>
            </w:r>
            <w:r>
              <w:rPr>
                <w:noProof/>
                <w:webHidden/>
              </w:rPr>
              <w:instrText xml:space="preserve"> PAGEREF _Toc175302753 \h </w:instrText>
            </w:r>
            <w:r>
              <w:rPr>
                <w:noProof/>
                <w:webHidden/>
              </w:rPr>
            </w:r>
            <w:r>
              <w:rPr>
                <w:noProof/>
                <w:webHidden/>
              </w:rPr>
              <w:fldChar w:fldCharType="separate"/>
            </w:r>
            <w:r w:rsidR="004D1DFD">
              <w:rPr>
                <w:noProof/>
                <w:webHidden/>
              </w:rPr>
              <w:t>9</w:t>
            </w:r>
            <w:r>
              <w:rPr>
                <w:noProof/>
                <w:webHidden/>
              </w:rPr>
              <w:fldChar w:fldCharType="end"/>
            </w:r>
          </w:hyperlink>
        </w:p>
        <w:p w14:paraId="69ED5DBF" w14:textId="2D2DE731" w:rsidR="00F4530B" w:rsidRDefault="00F4530B">
          <w:pPr>
            <w:pStyle w:val="TDC1"/>
            <w:tabs>
              <w:tab w:val="right" w:leader="dot" w:pos="8828"/>
            </w:tabs>
            <w:rPr>
              <w:rFonts w:eastAsiaTheme="minorEastAsia"/>
              <w:noProof/>
              <w:lang w:eastAsia="es-MX"/>
            </w:rPr>
          </w:pPr>
          <w:hyperlink w:anchor="_Toc175302754" w:history="1">
            <w:r w:rsidRPr="00BE3C5F">
              <w:rPr>
                <w:rStyle w:val="Hipervnculo"/>
                <w:rFonts w:eastAsia="Times New Roman" w:cstheme="majorHAnsi"/>
                <w:b/>
                <w:noProof/>
                <w:lang w:eastAsia="es-MX"/>
              </w:rPr>
              <w:t xml:space="preserve">TÍTULO VII: </w:t>
            </w:r>
            <w:r w:rsidRPr="00BE3C5F">
              <w:rPr>
                <w:rStyle w:val="Hipervnculo"/>
                <w:rFonts w:eastAsia="Times New Roman" w:cstheme="majorHAnsi"/>
                <w:b/>
                <w:i/>
                <w:noProof/>
                <w:lang w:eastAsia="es-MX"/>
              </w:rPr>
              <w:t>INTERMEDIACIÓN LABORAL</w:t>
            </w:r>
            <w:r>
              <w:rPr>
                <w:noProof/>
                <w:webHidden/>
              </w:rPr>
              <w:tab/>
            </w:r>
            <w:r>
              <w:rPr>
                <w:noProof/>
                <w:webHidden/>
              </w:rPr>
              <w:fldChar w:fldCharType="begin"/>
            </w:r>
            <w:r>
              <w:rPr>
                <w:noProof/>
                <w:webHidden/>
              </w:rPr>
              <w:instrText xml:space="preserve"> PAGEREF _Toc175302754 \h </w:instrText>
            </w:r>
            <w:r>
              <w:rPr>
                <w:noProof/>
                <w:webHidden/>
              </w:rPr>
            </w:r>
            <w:r>
              <w:rPr>
                <w:noProof/>
                <w:webHidden/>
              </w:rPr>
              <w:fldChar w:fldCharType="separate"/>
            </w:r>
            <w:r w:rsidR="004D1DFD">
              <w:rPr>
                <w:noProof/>
                <w:webHidden/>
              </w:rPr>
              <w:t>9</w:t>
            </w:r>
            <w:r>
              <w:rPr>
                <w:noProof/>
                <w:webHidden/>
              </w:rPr>
              <w:fldChar w:fldCharType="end"/>
            </w:r>
          </w:hyperlink>
        </w:p>
        <w:p w14:paraId="52325B8D" w14:textId="248AA5F2" w:rsidR="00F4530B" w:rsidRDefault="00F4530B">
          <w:pPr>
            <w:pStyle w:val="TDC1"/>
            <w:tabs>
              <w:tab w:val="right" w:leader="dot" w:pos="8828"/>
            </w:tabs>
            <w:rPr>
              <w:rFonts w:eastAsiaTheme="minorEastAsia"/>
              <w:noProof/>
              <w:lang w:eastAsia="es-MX"/>
            </w:rPr>
          </w:pPr>
          <w:hyperlink w:anchor="_Toc175302755" w:history="1">
            <w:r w:rsidRPr="00BE3C5F">
              <w:rPr>
                <w:rStyle w:val="Hipervnculo"/>
                <w:rFonts w:eastAsia="Times New Roman" w:cstheme="majorHAnsi"/>
                <w:b/>
                <w:noProof/>
                <w:lang w:eastAsia="es-MX"/>
              </w:rPr>
              <w:t xml:space="preserve">TÍTULO VIII: </w:t>
            </w:r>
            <w:r w:rsidRPr="00BE3C5F">
              <w:rPr>
                <w:rStyle w:val="Hipervnculo"/>
                <w:rFonts w:eastAsia="Times New Roman" w:cstheme="majorHAnsi"/>
                <w:b/>
                <w:i/>
                <w:noProof/>
                <w:lang w:eastAsia="es-MX"/>
              </w:rPr>
              <w:t>ACOMPAÑAMIENTO LABORAL</w:t>
            </w:r>
            <w:r>
              <w:rPr>
                <w:noProof/>
                <w:webHidden/>
              </w:rPr>
              <w:tab/>
            </w:r>
            <w:r>
              <w:rPr>
                <w:noProof/>
                <w:webHidden/>
              </w:rPr>
              <w:fldChar w:fldCharType="begin"/>
            </w:r>
            <w:r>
              <w:rPr>
                <w:noProof/>
                <w:webHidden/>
              </w:rPr>
              <w:instrText xml:space="preserve"> PAGEREF _Toc175302755 \h </w:instrText>
            </w:r>
            <w:r>
              <w:rPr>
                <w:noProof/>
                <w:webHidden/>
              </w:rPr>
            </w:r>
            <w:r>
              <w:rPr>
                <w:noProof/>
                <w:webHidden/>
              </w:rPr>
              <w:fldChar w:fldCharType="separate"/>
            </w:r>
            <w:r w:rsidR="004D1DFD">
              <w:rPr>
                <w:noProof/>
                <w:webHidden/>
              </w:rPr>
              <w:t>9</w:t>
            </w:r>
            <w:r>
              <w:rPr>
                <w:noProof/>
                <w:webHidden/>
              </w:rPr>
              <w:fldChar w:fldCharType="end"/>
            </w:r>
          </w:hyperlink>
        </w:p>
        <w:p w14:paraId="70EF1107" w14:textId="693ECA5C" w:rsidR="00F4530B" w:rsidRDefault="00F4530B">
          <w:pPr>
            <w:pStyle w:val="TDC1"/>
            <w:tabs>
              <w:tab w:val="right" w:leader="dot" w:pos="8828"/>
            </w:tabs>
            <w:rPr>
              <w:rFonts w:eastAsiaTheme="minorEastAsia"/>
              <w:noProof/>
              <w:lang w:eastAsia="es-MX"/>
            </w:rPr>
          </w:pPr>
          <w:hyperlink w:anchor="_Toc175302756" w:history="1">
            <w:r w:rsidRPr="00BE3C5F">
              <w:rPr>
                <w:rStyle w:val="Hipervnculo"/>
                <w:rFonts w:eastAsia="Times New Roman" w:cstheme="majorHAnsi"/>
                <w:b/>
                <w:noProof/>
                <w:lang w:eastAsia="es-MX"/>
              </w:rPr>
              <w:t xml:space="preserve">TÍTULO IX: </w:t>
            </w:r>
            <w:r w:rsidR="00C0645C">
              <w:rPr>
                <w:rStyle w:val="Hipervnculo"/>
                <w:rFonts w:eastAsia="Times New Roman" w:cstheme="majorHAnsi"/>
                <w:b/>
                <w:i/>
                <w:noProof/>
                <w:lang w:eastAsia="es-MX"/>
              </w:rPr>
              <w:t>PLAN DE CAPACITACIÓN 2025</w:t>
            </w:r>
            <w:r>
              <w:rPr>
                <w:noProof/>
                <w:webHidden/>
              </w:rPr>
              <w:tab/>
            </w:r>
            <w:r>
              <w:rPr>
                <w:noProof/>
                <w:webHidden/>
              </w:rPr>
              <w:fldChar w:fldCharType="begin"/>
            </w:r>
            <w:r>
              <w:rPr>
                <w:noProof/>
                <w:webHidden/>
              </w:rPr>
              <w:instrText xml:space="preserve"> PAGEREF _Toc175302756 \h </w:instrText>
            </w:r>
            <w:r>
              <w:rPr>
                <w:noProof/>
                <w:webHidden/>
              </w:rPr>
            </w:r>
            <w:r>
              <w:rPr>
                <w:noProof/>
                <w:webHidden/>
              </w:rPr>
              <w:fldChar w:fldCharType="separate"/>
            </w:r>
            <w:r w:rsidR="004D1DFD">
              <w:rPr>
                <w:noProof/>
                <w:webHidden/>
              </w:rPr>
              <w:t>10</w:t>
            </w:r>
            <w:r>
              <w:rPr>
                <w:noProof/>
                <w:webHidden/>
              </w:rPr>
              <w:fldChar w:fldCharType="end"/>
            </w:r>
          </w:hyperlink>
        </w:p>
        <w:p w14:paraId="552C120E" w14:textId="3370C4D8" w:rsidR="00777430" w:rsidRDefault="00777430">
          <w:r>
            <w:rPr>
              <w:b/>
              <w:bCs/>
              <w:lang w:val="es-ES"/>
            </w:rPr>
            <w:fldChar w:fldCharType="end"/>
          </w:r>
        </w:p>
      </w:sdtContent>
    </w:sdt>
    <w:p w14:paraId="593C2F25" w14:textId="0B4EBAB9" w:rsidR="00980BB9" w:rsidRDefault="00980BB9" w:rsidP="00980BB9">
      <w:pPr>
        <w:spacing w:before="100" w:beforeAutospacing="1" w:after="100" w:afterAutospacing="1" w:line="240" w:lineRule="auto"/>
        <w:rPr>
          <w:rFonts w:asciiTheme="majorHAnsi" w:eastAsia="Times New Roman" w:hAnsiTheme="majorHAnsi" w:cstheme="majorHAnsi"/>
          <w:b/>
          <w:bCs/>
          <w:sz w:val="24"/>
          <w:szCs w:val="24"/>
          <w:lang w:eastAsia="es-MX"/>
        </w:rPr>
      </w:pPr>
    </w:p>
    <w:p w14:paraId="2624EC98" w14:textId="1ACBA80F" w:rsidR="00777430" w:rsidRDefault="00777430" w:rsidP="00980BB9">
      <w:pPr>
        <w:spacing w:before="100" w:beforeAutospacing="1" w:after="100" w:afterAutospacing="1" w:line="240" w:lineRule="auto"/>
        <w:rPr>
          <w:rFonts w:asciiTheme="majorHAnsi" w:eastAsia="Times New Roman" w:hAnsiTheme="majorHAnsi" w:cstheme="majorHAnsi"/>
          <w:b/>
          <w:bCs/>
          <w:sz w:val="24"/>
          <w:szCs w:val="24"/>
          <w:lang w:eastAsia="es-MX"/>
        </w:rPr>
      </w:pPr>
    </w:p>
    <w:p w14:paraId="11FB0711" w14:textId="661EFEA4" w:rsidR="008F0677" w:rsidRDefault="008F0677" w:rsidP="00980BB9">
      <w:pPr>
        <w:spacing w:before="100" w:beforeAutospacing="1" w:after="100" w:afterAutospacing="1" w:line="240" w:lineRule="auto"/>
        <w:rPr>
          <w:rFonts w:asciiTheme="majorHAnsi" w:eastAsia="Times New Roman" w:hAnsiTheme="majorHAnsi" w:cstheme="majorHAnsi"/>
          <w:b/>
          <w:bCs/>
          <w:sz w:val="24"/>
          <w:szCs w:val="24"/>
          <w:lang w:eastAsia="es-MX"/>
        </w:rPr>
      </w:pPr>
    </w:p>
    <w:p w14:paraId="4E1BB78A" w14:textId="5C6FD999" w:rsidR="008F0677" w:rsidRDefault="008F0677" w:rsidP="00980BB9">
      <w:pPr>
        <w:spacing w:before="100" w:beforeAutospacing="1" w:after="100" w:afterAutospacing="1" w:line="240" w:lineRule="auto"/>
        <w:rPr>
          <w:rFonts w:asciiTheme="majorHAnsi" w:eastAsia="Times New Roman" w:hAnsiTheme="majorHAnsi" w:cstheme="majorHAnsi"/>
          <w:b/>
          <w:bCs/>
          <w:sz w:val="24"/>
          <w:szCs w:val="24"/>
          <w:lang w:eastAsia="es-MX"/>
        </w:rPr>
      </w:pPr>
    </w:p>
    <w:p w14:paraId="49FBB419" w14:textId="77777777" w:rsidR="008F0677" w:rsidRPr="00C30B0E" w:rsidRDefault="008F0677" w:rsidP="00980BB9">
      <w:pPr>
        <w:spacing w:before="100" w:beforeAutospacing="1" w:after="100" w:afterAutospacing="1" w:line="240" w:lineRule="auto"/>
        <w:rPr>
          <w:rFonts w:asciiTheme="majorHAnsi" w:eastAsia="Times New Roman" w:hAnsiTheme="majorHAnsi" w:cstheme="majorHAnsi"/>
          <w:b/>
          <w:bCs/>
          <w:sz w:val="24"/>
          <w:szCs w:val="24"/>
          <w:lang w:eastAsia="es-MX"/>
        </w:rPr>
      </w:pPr>
    </w:p>
    <w:p w14:paraId="74E97701" w14:textId="77777777" w:rsidR="00980BB9" w:rsidRPr="00C30B0E" w:rsidRDefault="00980BB9" w:rsidP="00980BB9">
      <w:pPr>
        <w:pStyle w:val="Sinespaciado"/>
        <w:rPr>
          <w:rFonts w:asciiTheme="majorHAnsi" w:eastAsia="Times New Roman" w:hAnsiTheme="majorHAnsi" w:cstheme="majorHAnsi"/>
          <w:sz w:val="24"/>
          <w:szCs w:val="24"/>
          <w:lang w:eastAsia="es-MX"/>
        </w:rPr>
      </w:pPr>
      <w:r w:rsidRPr="00C30B0E">
        <w:rPr>
          <w:rFonts w:asciiTheme="majorHAnsi" w:hAnsiTheme="majorHAnsi" w:cstheme="majorHAnsi"/>
        </w:rPr>
        <w:br/>
      </w:r>
    </w:p>
    <w:p w14:paraId="3B875607" w14:textId="6BE9DB98" w:rsidR="00980BB9" w:rsidRPr="00C30B0E" w:rsidRDefault="008F0677" w:rsidP="008F0677">
      <w:pPr>
        <w:pStyle w:val="Ttulo1"/>
        <w:jc w:val="center"/>
        <w:rPr>
          <w:rFonts w:eastAsia="Times New Roman" w:cstheme="majorHAnsi"/>
          <w:b/>
          <w:color w:val="auto"/>
          <w:lang w:eastAsia="es-MX"/>
        </w:rPr>
      </w:pPr>
      <w:bookmarkStart w:id="0" w:name="_Toc175302739"/>
      <w:r>
        <w:rPr>
          <w:rFonts w:eastAsia="Times New Roman" w:cstheme="majorHAnsi"/>
          <w:b/>
          <w:color w:val="auto"/>
          <w:lang w:eastAsia="es-MX"/>
        </w:rPr>
        <w:lastRenderedPageBreak/>
        <w:t xml:space="preserve">TÍTULO I: </w:t>
      </w:r>
      <w:r w:rsidR="00980BB9" w:rsidRPr="008F0677">
        <w:rPr>
          <w:rFonts w:eastAsia="Times New Roman" w:cstheme="majorHAnsi"/>
          <w:b/>
          <w:i/>
          <w:color w:val="auto"/>
          <w:lang w:eastAsia="es-MX"/>
        </w:rPr>
        <w:t>MARCO NORMATIVO</w:t>
      </w:r>
      <w:bookmarkEnd w:id="0"/>
    </w:p>
    <w:p w14:paraId="51FC1D57" w14:textId="77777777" w:rsidR="00980BB9" w:rsidRPr="00C30B0E" w:rsidRDefault="00980BB9" w:rsidP="00C30B0E">
      <w:p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En el contexto actual, la inclusión en el ámbito laboral ha sido un tema relevante para asegurar la igualdad de todas las personas en el ejercicio de sus derechos, por esto, es importante mencionar que son diversas las leyes que rigen para garantizar las mismas oportunidades y condiciones al momento de postular a un trabajo. Estas leyes son las siguientes: la Constitución Política de La República de Chile, la Convención Internacional de Derechos de personas con Discapacidad, las leyes que rigen el accionar del Estado de Chile en materia de inclusión social de las personas en situación de discapacidad especificadas en la ley 20.422 sobre Igualdad de Oportunidades e Inclusión Social de Personas con Discapacidad; ley 21.015 que incentiva la inclusión de personas con discapacidad al mundo laboral; ley 21.275 que exige a las empresas pertinentes la adopción de medidas que faciliten la inclusión laboral de los trabajadores con discapacidad; la ley 20.609, que establece medidas contra la discriminación, la ordenanza general de urbanismo y construcciones, el manual de accesibilidad universal y la norma chilena 3267.</w:t>
      </w:r>
    </w:p>
    <w:p w14:paraId="4FFE616E" w14:textId="4D9B9497" w:rsidR="00980BB9" w:rsidRDefault="00777430" w:rsidP="00C30B0E">
      <w:pPr>
        <w:spacing w:before="100" w:beforeAutospacing="1" w:after="100" w:afterAutospacing="1" w:line="240" w:lineRule="auto"/>
        <w:jc w:val="both"/>
        <w:rPr>
          <w:rFonts w:asciiTheme="majorHAnsi" w:eastAsia="Times New Roman" w:hAnsiTheme="majorHAnsi" w:cstheme="majorHAnsi"/>
          <w:sz w:val="24"/>
          <w:szCs w:val="24"/>
          <w:lang w:eastAsia="es-MX"/>
        </w:rPr>
      </w:pPr>
      <w:r>
        <w:rPr>
          <w:rFonts w:asciiTheme="majorHAnsi" w:eastAsia="Times New Roman" w:hAnsiTheme="majorHAnsi" w:cstheme="majorHAnsi"/>
          <w:sz w:val="24"/>
          <w:szCs w:val="24"/>
          <w:lang w:eastAsia="es-MX"/>
        </w:rPr>
        <w:t xml:space="preserve">En esta perspectiva, </w:t>
      </w:r>
      <w:r w:rsidR="00980BB9" w:rsidRPr="00C30B0E">
        <w:rPr>
          <w:rFonts w:asciiTheme="majorHAnsi" w:eastAsia="Times New Roman" w:hAnsiTheme="majorHAnsi" w:cstheme="majorHAnsi"/>
          <w:b/>
          <w:bCs/>
          <w:sz w:val="24"/>
          <w:szCs w:val="24"/>
          <w:lang w:eastAsia="es-MX"/>
        </w:rPr>
        <w:t>Misión Mundial Cristiana</w:t>
      </w:r>
      <w:r w:rsidR="00980BB9" w:rsidRPr="00C30B0E">
        <w:rPr>
          <w:rFonts w:asciiTheme="majorHAnsi" w:eastAsia="Times New Roman" w:hAnsiTheme="majorHAnsi" w:cstheme="majorHAnsi"/>
          <w:sz w:val="24"/>
          <w:szCs w:val="24"/>
          <w:lang w:eastAsia="es-MX"/>
        </w:rPr>
        <w:t>, se compromete a promover el derecho a la igualdad de oportunidades de las personas en situación de discapacidad, con el fin de obtener su inclusión social, contribuyendo al pleno disfrute de sus derechos, eliminando cualquier forma de discriminación fundada en la discapacidad a través de fomentar el desarrollo de una cultura inclusiva acorde a la normativa y el enfoque de derechos vigentes en Chile.</w:t>
      </w:r>
    </w:p>
    <w:p w14:paraId="64A042D0" w14:textId="5AFC68EA" w:rsidR="005253C9" w:rsidRDefault="005253C9" w:rsidP="00C30B0E">
      <w:pPr>
        <w:spacing w:before="100" w:beforeAutospacing="1" w:after="100" w:afterAutospacing="1" w:line="240" w:lineRule="auto"/>
        <w:jc w:val="both"/>
        <w:rPr>
          <w:rFonts w:asciiTheme="majorHAnsi" w:eastAsia="Times New Roman" w:hAnsiTheme="majorHAnsi" w:cstheme="majorHAnsi"/>
          <w:sz w:val="24"/>
          <w:szCs w:val="24"/>
          <w:lang w:eastAsia="es-MX"/>
        </w:rPr>
      </w:pPr>
    </w:p>
    <w:p w14:paraId="2051CF9F" w14:textId="1569B597" w:rsidR="005253C9" w:rsidRDefault="005253C9" w:rsidP="00C30B0E">
      <w:pPr>
        <w:spacing w:before="100" w:beforeAutospacing="1" w:after="100" w:afterAutospacing="1" w:line="240" w:lineRule="auto"/>
        <w:jc w:val="both"/>
        <w:rPr>
          <w:rFonts w:asciiTheme="majorHAnsi" w:eastAsia="Times New Roman" w:hAnsiTheme="majorHAnsi" w:cstheme="majorHAnsi"/>
          <w:sz w:val="24"/>
          <w:szCs w:val="24"/>
          <w:lang w:eastAsia="es-MX"/>
        </w:rPr>
      </w:pPr>
    </w:p>
    <w:p w14:paraId="1368266B" w14:textId="565AA5B5" w:rsidR="005253C9" w:rsidRDefault="005253C9" w:rsidP="00C30B0E">
      <w:pPr>
        <w:spacing w:before="100" w:beforeAutospacing="1" w:after="100" w:afterAutospacing="1" w:line="240" w:lineRule="auto"/>
        <w:jc w:val="both"/>
        <w:rPr>
          <w:rFonts w:asciiTheme="majorHAnsi" w:eastAsia="Times New Roman" w:hAnsiTheme="majorHAnsi" w:cstheme="majorHAnsi"/>
          <w:sz w:val="24"/>
          <w:szCs w:val="24"/>
          <w:lang w:eastAsia="es-MX"/>
        </w:rPr>
      </w:pPr>
    </w:p>
    <w:p w14:paraId="6E93F3A8" w14:textId="2053092A" w:rsidR="005253C9" w:rsidRDefault="005253C9" w:rsidP="00C30B0E">
      <w:pPr>
        <w:spacing w:before="100" w:beforeAutospacing="1" w:after="100" w:afterAutospacing="1" w:line="240" w:lineRule="auto"/>
        <w:jc w:val="both"/>
        <w:rPr>
          <w:rFonts w:asciiTheme="majorHAnsi" w:eastAsia="Times New Roman" w:hAnsiTheme="majorHAnsi" w:cstheme="majorHAnsi"/>
          <w:sz w:val="24"/>
          <w:szCs w:val="24"/>
          <w:lang w:eastAsia="es-MX"/>
        </w:rPr>
      </w:pPr>
    </w:p>
    <w:p w14:paraId="2C93472F" w14:textId="4A6C387F" w:rsidR="005253C9" w:rsidRDefault="005253C9" w:rsidP="00C30B0E">
      <w:pPr>
        <w:spacing w:before="100" w:beforeAutospacing="1" w:after="100" w:afterAutospacing="1" w:line="240" w:lineRule="auto"/>
        <w:jc w:val="both"/>
        <w:rPr>
          <w:rFonts w:asciiTheme="majorHAnsi" w:eastAsia="Times New Roman" w:hAnsiTheme="majorHAnsi" w:cstheme="majorHAnsi"/>
          <w:sz w:val="24"/>
          <w:szCs w:val="24"/>
          <w:lang w:eastAsia="es-MX"/>
        </w:rPr>
      </w:pPr>
    </w:p>
    <w:p w14:paraId="34C02E37" w14:textId="5013E54E" w:rsidR="005253C9" w:rsidRDefault="005253C9" w:rsidP="00C30B0E">
      <w:pPr>
        <w:spacing w:before="100" w:beforeAutospacing="1" w:after="100" w:afterAutospacing="1" w:line="240" w:lineRule="auto"/>
        <w:jc w:val="both"/>
        <w:rPr>
          <w:rFonts w:asciiTheme="majorHAnsi" w:eastAsia="Times New Roman" w:hAnsiTheme="majorHAnsi" w:cstheme="majorHAnsi"/>
          <w:sz w:val="24"/>
          <w:szCs w:val="24"/>
          <w:lang w:eastAsia="es-MX"/>
        </w:rPr>
      </w:pPr>
    </w:p>
    <w:p w14:paraId="2650B88E" w14:textId="04D25688" w:rsidR="005253C9" w:rsidRDefault="005253C9" w:rsidP="00C30B0E">
      <w:pPr>
        <w:spacing w:before="100" w:beforeAutospacing="1" w:after="100" w:afterAutospacing="1" w:line="240" w:lineRule="auto"/>
        <w:jc w:val="both"/>
        <w:rPr>
          <w:rFonts w:asciiTheme="majorHAnsi" w:eastAsia="Times New Roman" w:hAnsiTheme="majorHAnsi" w:cstheme="majorHAnsi"/>
          <w:sz w:val="24"/>
          <w:szCs w:val="24"/>
          <w:lang w:eastAsia="es-MX"/>
        </w:rPr>
      </w:pPr>
    </w:p>
    <w:p w14:paraId="144E4D0A" w14:textId="37D66FC3" w:rsidR="005253C9" w:rsidRDefault="005253C9" w:rsidP="00C30B0E">
      <w:pPr>
        <w:spacing w:before="100" w:beforeAutospacing="1" w:after="100" w:afterAutospacing="1" w:line="240" w:lineRule="auto"/>
        <w:jc w:val="both"/>
        <w:rPr>
          <w:rFonts w:asciiTheme="majorHAnsi" w:eastAsia="Times New Roman" w:hAnsiTheme="majorHAnsi" w:cstheme="majorHAnsi"/>
          <w:sz w:val="24"/>
          <w:szCs w:val="24"/>
          <w:lang w:eastAsia="es-MX"/>
        </w:rPr>
      </w:pPr>
    </w:p>
    <w:p w14:paraId="388A64B5" w14:textId="77777777" w:rsidR="005253C9" w:rsidRPr="00C30B0E" w:rsidRDefault="005253C9" w:rsidP="00C30B0E">
      <w:pPr>
        <w:spacing w:before="100" w:beforeAutospacing="1" w:after="100" w:afterAutospacing="1" w:line="240" w:lineRule="auto"/>
        <w:jc w:val="both"/>
        <w:rPr>
          <w:rFonts w:asciiTheme="majorHAnsi" w:eastAsia="Times New Roman" w:hAnsiTheme="majorHAnsi" w:cstheme="majorHAnsi"/>
          <w:sz w:val="24"/>
          <w:szCs w:val="24"/>
          <w:lang w:eastAsia="es-MX"/>
        </w:rPr>
      </w:pPr>
    </w:p>
    <w:p w14:paraId="6CEC9618" w14:textId="4E597D94" w:rsidR="00980BB9" w:rsidRPr="00C30B0E" w:rsidRDefault="00980BB9" w:rsidP="00C30B0E">
      <w:pPr>
        <w:spacing w:after="0" w:line="240" w:lineRule="auto"/>
        <w:jc w:val="both"/>
        <w:rPr>
          <w:rFonts w:asciiTheme="majorHAnsi" w:eastAsia="Times New Roman" w:hAnsiTheme="majorHAnsi" w:cstheme="majorHAnsi"/>
          <w:sz w:val="24"/>
          <w:szCs w:val="24"/>
          <w:lang w:eastAsia="es-MX"/>
        </w:rPr>
      </w:pPr>
    </w:p>
    <w:p w14:paraId="4B470E74" w14:textId="1FFD171C" w:rsidR="00980BB9" w:rsidRDefault="008F0677" w:rsidP="008F0677">
      <w:pPr>
        <w:pStyle w:val="Ttulo1"/>
        <w:jc w:val="center"/>
        <w:rPr>
          <w:rFonts w:eastAsia="Times New Roman" w:cstheme="majorHAnsi"/>
          <w:b/>
          <w:color w:val="auto"/>
          <w:lang w:eastAsia="es-MX"/>
        </w:rPr>
      </w:pPr>
      <w:bookmarkStart w:id="1" w:name="_Toc175302740"/>
      <w:r>
        <w:rPr>
          <w:rFonts w:eastAsia="Times New Roman" w:cstheme="majorHAnsi"/>
          <w:b/>
          <w:color w:val="auto"/>
          <w:lang w:eastAsia="es-MX"/>
        </w:rPr>
        <w:lastRenderedPageBreak/>
        <w:t xml:space="preserve">TÍTULO II: </w:t>
      </w:r>
      <w:r w:rsidR="00980BB9" w:rsidRPr="008F0677">
        <w:rPr>
          <w:rFonts w:eastAsia="Times New Roman" w:cstheme="majorHAnsi"/>
          <w:b/>
          <w:i/>
          <w:color w:val="auto"/>
          <w:lang w:eastAsia="es-MX"/>
        </w:rPr>
        <w:t>NORMATIVA INSTITUCIONAL</w:t>
      </w:r>
      <w:bookmarkEnd w:id="1"/>
    </w:p>
    <w:p w14:paraId="779EEB01" w14:textId="77777777" w:rsidR="005253C9" w:rsidRPr="005253C9" w:rsidRDefault="005253C9" w:rsidP="005253C9">
      <w:pPr>
        <w:rPr>
          <w:lang w:eastAsia="es-MX"/>
        </w:rPr>
      </w:pPr>
    </w:p>
    <w:p w14:paraId="00025C2D" w14:textId="7F951699" w:rsidR="00980BB9" w:rsidRPr="00C30B0E" w:rsidRDefault="008F0677" w:rsidP="00C30B0E">
      <w:pPr>
        <w:pStyle w:val="Ttulo3"/>
        <w:numPr>
          <w:ilvl w:val="0"/>
          <w:numId w:val="16"/>
        </w:numPr>
        <w:jc w:val="both"/>
        <w:rPr>
          <w:rFonts w:eastAsia="Times New Roman" w:cstheme="majorHAnsi"/>
          <w:b/>
          <w:color w:val="auto"/>
          <w:lang w:eastAsia="es-MX"/>
        </w:rPr>
      </w:pPr>
      <w:bookmarkStart w:id="2" w:name="_Toc175302741"/>
      <w:r w:rsidRPr="00C30B0E">
        <w:rPr>
          <w:rFonts w:eastAsia="Times New Roman" w:cstheme="majorHAnsi"/>
          <w:b/>
          <w:color w:val="auto"/>
          <w:lang w:eastAsia="es-MX"/>
        </w:rPr>
        <w:t>INTRODUCCIÓN</w:t>
      </w:r>
      <w:bookmarkEnd w:id="2"/>
    </w:p>
    <w:p w14:paraId="7596CA44" w14:textId="27EC84D4" w:rsidR="00980BB9" w:rsidRPr="00C30B0E" w:rsidRDefault="00980BB9" w:rsidP="00C30B0E">
      <w:p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b/>
          <w:bCs/>
          <w:sz w:val="24"/>
          <w:szCs w:val="24"/>
          <w:lang w:eastAsia="es-MX"/>
        </w:rPr>
        <w:t>Misión Mundial Cristiana</w:t>
      </w:r>
      <w:r w:rsidRPr="00C30B0E">
        <w:rPr>
          <w:rFonts w:asciiTheme="majorHAnsi" w:eastAsia="Times New Roman" w:hAnsiTheme="majorHAnsi" w:cstheme="majorHAnsi"/>
          <w:sz w:val="24"/>
          <w:szCs w:val="24"/>
          <w:lang w:eastAsia="es-MX"/>
        </w:rPr>
        <w:t xml:space="preserve"> desarrolla su funcionamiento en un ambiente de respeto, donde se busca asegurar la inserción social y laboral de las personas, valorando la diversidad como el aporte especial y particular de cada funcionario, donde las personas en situación de discapacidad puedan participar en igualdad de condiciones y oportunidades.</w:t>
      </w:r>
    </w:p>
    <w:p w14:paraId="34DA7B15" w14:textId="77777777" w:rsidR="00980BB9" w:rsidRPr="00C30B0E" w:rsidRDefault="00980BB9" w:rsidP="00C30B0E">
      <w:p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En este marco, la inclusión se entiende como un conjunto de acciones dirigidas a proporcionar las condiciones para su eficiente desempeño como parte de equipos competentes, colaborativos y comprometidos, derribando las barreras que impidan su inserción laboral.</w:t>
      </w:r>
    </w:p>
    <w:p w14:paraId="3CB096F1" w14:textId="2AECA179" w:rsidR="00980BB9" w:rsidRPr="00C30B0E" w:rsidRDefault="00980BB9" w:rsidP="00C30B0E">
      <w:pPr>
        <w:spacing w:after="0" w:line="240" w:lineRule="auto"/>
        <w:jc w:val="both"/>
        <w:rPr>
          <w:rFonts w:asciiTheme="majorHAnsi" w:eastAsia="Times New Roman" w:hAnsiTheme="majorHAnsi" w:cstheme="majorHAnsi"/>
          <w:sz w:val="24"/>
          <w:szCs w:val="24"/>
          <w:lang w:eastAsia="es-MX"/>
        </w:rPr>
      </w:pPr>
    </w:p>
    <w:p w14:paraId="5D9B6BDF" w14:textId="32FB5963" w:rsidR="00980BB9" w:rsidRPr="00C30B0E" w:rsidRDefault="008F0677" w:rsidP="00C30B0E">
      <w:pPr>
        <w:pStyle w:val="Ttulo3"/>
        <w:numPr>
          <w:ilvl w:val="0"/>
          <w:numId w:val="16"/>
        </w:numPr>
        <w:jc w:val="both"/>
        <w:rPr>
          <w:rFonts w:eastAsia="Times New Roman" w:cstheme="majorHAnsi"/>
          <w:b/>
          <w:color w:val="auto"/>
          <w:lang w:eastAsia="es-MX"/>
        </w:rPr>
      </w:pPr>
      <w:bookmarkStart w:id="3" w:name="_Toc175302742"/>
      <w:r w:rsidRPr="00C30B0E">
        <w:rPr>
          <w:rFonts w:eastAsia="Times New Roman" w:cstheme="majorHAnsi"/>
          <w:b/>
          <w:color w:val="auto"/>
          <w:lang w:eastAsia="es-MX"/>
        </w:rPr>
        <w:t>OBJETIVO GENERAL</w:t>
      </w:r>
      <w:bookmarkEnd w:id="3"/>
    </w:p>
    <w:p w14:paraId="2E863F6D" w14:textId="77777777" w:rsidR="00980BB9" w:rsidRPr="00C30B0E" w:rsidRDefault="00980BB9" w:rsidP="00C30B0E">
      <w:p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Establecer principios y directrices basados en los valores institucionales y la normativa vigente y enfoque de derechos de la constitución chilena y de nuestra Misión y Visión institucional que permitan determinar acciones orientadas a la promoción de una cultura organizacional y ambiente laboral diverso e inclusivo, favoreciendo la igualdad de oportunidades, la dignidad, protección y promoción de los derechos de todas las personas que conforman la comunidad educativa.</w:t>
      </w:r>
    </w:p>
    <w:p w14:paraId="40BC7636" w14:textId="77777777" w:rsidR="008F0677" w:rsidRPr="008F0677" w:rsidRDefault="008F0677" w:rsidP="008F0677">
      <w:pPr>
        <w:numPr>
          <w:ilvl w:val="0"/>
          <w:numId w:val="5"/>
        </w:numPr>
        <w:spacing w:after="0" w:line="240" w:lineRule="auto"/>
        <w:jc w:val="both"/>
        <w:rPr>
          <w:rStyle w:val="Ttulo3Car"/>
          <w:rFonts w:eastAsia="Times New Roman" w:cstheme="majorHAnsi"/>
          <w:b/>
          <w:color w:val="auto"/>
          <w:lang w:eastAsia="es-MX"/>
        </w:rPr>
      </w:pPr>
      <w:bookmarkStart w:id="4" w:name="_Toc175302743"/>
      <w:r w:rsidRPr="008F0677">
        <w:rPr>
          <w:rStyle w:val="Ttulo3Car"/>
          <w:rFonts w:cstheme="majorHAnsi"/>
          <w:b/>
          <w:color w:val="auto"/>
          <w:lang w:eastAsia="es-MX"/>
        </w:rPr>
        <w:t>MISIÓN</w:t>
      </w:r>
      <w:bookmarkEnd w:id="4"/>
    </w:p>
    <w:p w14:paraId="6C7CDCCD" w14:textId="760117CC" w:rsidR="00980BB9" w:rsidRPr="008F0677" w:rsidRDefault="00777430" w:rsidP="008F0677">
      <w:pPr>
        <w:spacing w:after="0" w:line="240" w:lineRule="auto"/>
        <w:jc w:val="both"/>
        <w:rPr>
          <w:rFonts w:asciiTheme="majorHAnsi" w:eastAsia="Times New Roman" w:hAnsiTheme="majorHAnsi" w:cstheme="majorHAnsi"/>
          <w:sz w:val="24"/>
          <w:szCs w:val="24"/>
          <w:lang w:eastAsia="es-MX"/>
        </w:rPr>
      </w:pPr>
      <w:r w:rsidRPr="008F0677">
        <w:rPr>
          <w:rFonts w:asciiTheme="majorHAnsi" w:eastAsia="Times New Roman" w:hAnsiTheme="majorHAnsi" w:cstheme="majorHAnsi"/>
          <w:sz w:val="24"/>
          <w:szCs w:val="24"/>
          <w:lang w:eastAsia="es-MX"/>
        </w:rPr>
        <w:br/>
      </w:r>
      <w:r w:rsidR="00980BB9" w:rsidRPr="008F0677">
        <w:rPr>
          <w:rFonts w:asciiTheme="majorHAnsi" w:eastAsia="Times New Roman" w:hAnsiTheme="majorHAnsi" w:cstheme="majorHAnsi"/>
          <w:b/>
          <w:bCs/>
          <w:sz w:val="24"/>
          <w:szCs w:val="24"/>
          <w:lang w:eastAsia="es-MX"/>
        </w:rPr>
        <w:t>Misión Mundial Cristiana</w:t>
      </w:r>
      <w:r w:rsidR="00980BB9" w:rsidRPr="008F0677">
        <w:rPr>
          <w:rFonts w:asciiTheme="majorHAnsi" w:eastAsia="Times New Roman" w:hAnsiTheme="majorHAnsi" w:cstheme="majorHAnsi"/>
          <w:sz w:val="24"/>
          <w:szCs w:val="24"/>
          <w:lang w:eastAsia="es-MX"/>
        </w:rPr>
        <w:t xml:space="preserve"> es una institución confesional evangélica cuya misión es educar niños y niñas desde su etapa preescolar hasta enseñanza media científico humanista, basándonos en los valores expresados en </w:t>
      </w:r>
      <w:proofErr w:type="spellStart"/>
      <w:r w:rsidR="00980BB9" w:rsidRPr="008F0677">
        <w:rPr>
          <w:rFonts w:asciiTheme="majorHAnsi" w:eastAsia="Times New Roman" w:hAnsiTheme="majorHAnsi" w:cstheme="majorHAnsi"/>
          <w:sz w:val="24"/>
          <w:szCs w:val="24"/>
          <w:lang w:eastAsia="es-MX"/>
        </w:rPr>
        <w:t>Gálatas</w:t>
      </w:r>
      <w:proofErr w:type="spellEnd"/>
      <w:r w:rsidR="00980BB9" w:rsidRPr="008F0677">
        <w:rPr>
          <w:rFonts w:asciiTheme="majorHAnsi" w:eastAsia="Times New Roman" w:hAnsiTheme="majorHAnsi" w:cstheme="majorHAnsi"/>
          <w:sz w:val="24"/>
          <w:szCs w:val="24"/>
          <w:lang w:eastAsia="es-MX"/>
        </w:rPr>
        <w:t xml:space="preserve"> capítulo 5, versículos 22 – 23 “más el fruto del espíritu es amor, gozo, paz, paciencia, benignidad, bondad, fe, mansedumbre y templanza”. Los valores antes descritos se entregan a través de una educación inclusiva, un equipo técnico y pedagógico en constante mejora, que busca potenciar las distintas áreas de desarrollo de las personas en un marco democrático y de sana convivencia.</w:t>
      </w:r>
    </w:p>
    <w:p w14:paraId="0813BD31" w14:textId="77777777" w:rsidR="00777430" w:rsidRPr="00777430" w:rsidRDefault="00777430" w:rsidP="008F0677">
      <w:pPr>
        <w:spacing w:after="0" w:line="240" w:lineRule="auto"/>
        <w:ind w:left="720"/>
        <w:jc w:val="both"/>
        <w:rPr>
          <w:rFonts w:asciiTheme="majorHAnsi" w:eastAsia="Times New Roman" w:hAnsiTheme="majorHAnsi" w:cstheme="majorHAnsi"/>
          <w:sz w:val="24"/>
          <w:szCs w:val="24"/>
          <w:lang w:eastAsia="es-MX"/>
        </w:rPr>
      </w:pPr>
    </w:p>
    <w:p w14:paraId="041797AA" w14:textId="77777777" w:rsidR="008F0677" w:rsidRPr="008F0677" w:rsidRDefault="008F0677" w:rsidP="008F0677">
      <w:pPr>
        <w:numPr>
          <w:ilvl w:val="0"/>
          <w:numId w:val="5"/>
        </w:numPr>
        <w:spacing w:after="0" w:line="240" w:lineRule="auto"/>
        <w:jc w:val="both"/>
        <w:rPr>
          <w:rStyle w:val="Ttulo3Car"/>
          <w:rFonts w:eastAsia="Times New Roman" w:cstheme="majorHAnsi"/>
          <w:b/>
          <w:color w:val="auto"/>
          <w:lang w:eastAsia="es-MX"/>
        </w:rPr>
      </w:pPr>
      <w:bookmarkStart w:id="5" w:name="_Toc175302744"/>
      <w:r w:rsidRPr="008F0677">
        <w:rPr>
          <w:rStyle w:val="Ttulo3Car"/>
          <w:rFonts w:cstheme="majorHAnsi"/>
          <w:b/>
          <w:color w:val="auto"/>
          <w:lang w:eastAsia="es-MX"/>
        </w:rPr>
        <w:t>VISIÓN</w:t>
      </w:r>
      <w:bookmarkEnd w:id="5"/>
    </w:p>
    <w:p w14:paraId="0D2F898E" w14:textId="771A7F82" w:rsidR="00980BB9" w:rsidRPr="008F0677" w:rsidRDefault="00777430" w:rsidP="008F0677">
      <w:pPr>
        <w:spacing w:after="0" w:line="240" w:lineRule="auto"/>
        <w:jc w:val="both"/>
        <w:rPr>
          <w:rFonts w:asciiTheme="majorHAnsi" w:eastAsia="Times New Roman" w:hAnsiTheme="majorHAnsi" w:cstheme="majorHAnsi"/>
          <w:sz w:val="24"/>
          <w:szCs w:val="24"/>
          <w:lang w:eastAsia="es-MX"/>
        </w:rPr>
      </w:pPr>
      <w:r w:rsidRPr="008F0677">
        <w:rPr>
          <w:rFonts w:asciiTheme="majorHAnsi" w:eastAsia="Times New Roman" w:hAnsiTheme="majorHAnsi" w:cstheme="majorHAnsi"/>
          <w:sz w:val="24"/>
          <w:szCs w:val="24"/>
          <w:lang w:eastAsia="es-MX"/>
        </w:rPr>
        <w:br/>
      </w:r>
      <w:r w:rsidR="00980BB9" w:rsidRPr="008F0677">
        <w:rPr>
          <w:rFonts w:asciiTheme="majorHAnsi" w:eastAsia="Times New Roman" w:hAnsiTheme="majorHAnsi" w:cstheme="majorHAnsi"/>
          <w:b/>
          <w:bCs/>
          <w:sz w:val="24"/>
          <w:szCs w:val="24"/>
          <w:lang w:eastAsia="es-MX"/>
        </w:rPr>
        <w:t>Misión Mundial Cristiana</w:t>
      </w:r>
      <w:r w:rsidR="00980BB9" w:rsidRPr="008F0677">
        <w:rPr>
          <w:rFonts w:asciiTheme="majorHAnsi" w:eastAsia="Times New Roman" w:hAnsiTheme="majorHAnsi" w:cstheme="majorHAnsi"/>
          <w:sz w:val="24"/>
          <w:szCs w:val="24"/>
          <w:lang w:eastAsia="es-MX"/>
        </w:rPr>
        <w:t xml:space="preserve"> pretende ser una institución reconocida a nivel comunal por su formación </w:t>
      </w:r>
      <w:proofErr w:type="spellStart"/>
      <w:r w:rsidR="00980BB9" w:rsidRPr="008F0677">
        <w:rPr>
          <w:rFonts w:asciiTheme="majorHAnsi" w:eastAsia="Times New Roman" w:hAnsiTheme="majorHAnsi" w:cstheme="majorHAnsi"/>
          <w:sz w:val="24"/>
          <w:szCs w:val="24"/>
          <w:lang w:eastAsia="es-MX"/>
        </w:rPr>
        <w:t>valórica</w:t>
      </w:r>
      <w:proofErr w:type="spellEnd"/>
      <w:r w:rsidR="00980BB9" w:rsidRPr="008F0677">
        <w:rPr>
          <w:rFonts w:asciiTheme="majorHAnsi" w:eastAsia="Times New Roman" w:hAnsiTheme="majorHAnsi" w:cstheme="majorHAnsi"/>
          <w:sz w:val="24"/>
          <w:szCs w:val="24"/>
          <w:lang w:eastAsia="es-MX"/>
        </w:rPr>
        <w:t xml:space="preserve"> cristiana y sana convivencia escolar. Asimismo, busca alcanzar una educación de calidad con estudiantes que demuestren competencias, autonomía y pensamiento crítico, y a nivel institucional lograr buenos resultados de evaluaciones cuantitativas e indicadores de calidad.</w:t>
      </w:r>
    </w:p>
    <w:p w14:paraId="73BCC168" w14:textId="3A092513" w:rsidR="00980BB9" w:rsidRDefault="00980BB9" w:rsidP="00C30B0E">
      <w:pPr>
        <w:spacing w:after="0" w:line="240" w:lineRule="auto"/>
        <w:jc w:val="both"/>
        <w:rPr>
          <w:rFonts w:asciiTheme="majorHAnsi" w:eastAsia="Times New Roman" w:hAnsiTheme="majorHAnsi" w:cstheme="majorHAnsi"/>
          <w:sz w:val="24"/>
          <w:szCs w:val="24"/>
          <w:lang w:eastAsia="es-MX"/>
        </w:rPr>
      </w:pPr>
    </w:p>
    <w:p w14:paraId="0BE0228C" w14:textId="77777777"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4800A5DE" w14:textId="77777777" w:rsidR="008F0677" w:rsidRPr="00C30B0E" w:rsidRDefault="008F0677" w:rsidP="00C30B0E">
      <w:pPr>
        <w:spacing w:after="0" w:line="240" w:lineRule="auto"/>
        <w:jc w:val="both"/>
        <w:rPr>
          <w:rFonts w:asciiTheme="majorHAnsi" w:eastAsia="Times New Roman" w:hAnsiTheme="majorHAnsi" w:cstheme="majorHAnsi"/>
          <w:sz w:val="24"/>
          <w:szCs w:val="24"/>
          <w:lang w:eastAsia="es-MX"/>
        </w:rPr>
      </w:pPr>
    </w:p>
    <w:p w14:paraId="3075F347" w14:textId="591BC3E8" w:rsidR="00777430" w:rsidRPr="008F0677" w:rsidRDefault="008F0677" w:rsidP="008F0677">
      <w:pPr>
        <w:numPr>
          <w:ilvl w:val="0"/>
          <w:numId w:val="6"/>
        </w:numPr>
        <w:spacing w:after="0" w:line="240" w:lineRule="auto"/>
        <w:jc w:val="both"/>
        <w:rPr>
          <w:rStyle w:val="Ttulo3Car"/>
          <w:rFonts w:eastAsia="Times New Roman" w:cstheme="majorHAnsi"/>
          <w:b/>
          <w:color w:val="auto"/>
          <w:lang w:eastAsia="es-MX"/>
        </w:rPr>
      </w:pPr>
      <w:bookmarkStart w:id="6" w:name="_Toc175302745"/>
      <w:r w:rsidRPr="008F0677">
        <w:rPr>
          <w:rStyle w:val="Ttulo3Car"/>
          <w:rFonts w:cstheme="majorHAnsi"/>
          <w:b/>
          <w:color w:val="auto"/>
          <w:lang w:eastAsia="es-MX"/>
        </w:rPr>
        <w:t>PRINCIPIOS</w:t>
      </w:r>
      <w:bookmarkEnd w:id="6"/>
    </w:p>
    <w:p w14:paraId="6964B465" w14:textId="77777777" w:rsidR="008F0677" w:rsidRPr="008F0677" w:rsidRDefault="00980BB9" w:rsidP="008F0677">
      <w:pPr>
        <w:spacing w:after="0" w:line="240" w:lineRule="auto"/>
        <w:ind w:left="720"/>
        <w:jc w:val="both"/>
        <w:rPr>
          <w:rFonts w:asciiTheme="majorHAnsi" w:eastAsia="Times New Roman" w:hAnsiTheme="majorHAnsi" w:cstheme="majorHAnsi"/>
          <w:b/>
          <w:sz w:val="24"/>
          <w:szCs w:val="24"/>
          <w:lang w:eastAsia="es-MX"/>
        </w:rPr>
      </w:pPr>
      <w:r w:rsidRPr="00C30B0E">
        <w:rPr>
          <w:rFonts w:asciiTheme="majorHAnsi" w:eastAsia="Times New Roman" w:hAnsiTheme="majorHAnsi" w:cstheme="majorHAnsi"/>
          <w:sz w:val="24"/>
          <w:szCs w:val="24"/>
          <w:lang w:eastAsia="es-MX"/>
        </w:rPr>
        <w:br/>
      </w:r>
      <w:r w:rsidR="00777430" w:rsidRPr="008F0677">
        <w:rPr>
          <w:rFonts w:asciiTheme="majorHAnsi" w:eastAsia="Times New Roman" w:hAnsiTheme="majorHAnsi" w:cstheme="majorHAnsi"/>
          <w:b/>
          <w:sz w:val="24"/>
          <w:szCs w:val="24"/>
          <w:lang w:eastAsia="es-MX"/>
        </w:rPr>
        <w:t>a) Diversidad</w:t>
      </w:r>
    </w:p>
    <w:p w14:paraId="2B54B528" w14:textId="5A3CCBD6" w:rsidR="00980BB9" w:rsidRPr="00C30B0E" w:rsidRDefault="00980BB9" w:rsidP="008F0677">
      <w:pPr>
        <w:spacing w:before="100" w:beforeAutospacing="1" w:after="100" w:afterAutospacing="1" w:line="240" w:lineRule="auto"/>
        <w:ind w:left="720"/>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b/>
          <w:bCs/>
          <w:sz w:val="24"/>
          <w:szCs w:val="24"/>
          <w:lang w:eastAsia="es-MX"/>
        </w:rPr>
        <w:t>Misión Mundial Cristiana</w:t>
      </w:r>
      <w:r w:rsidRPr="00C30B0E">
        <w:rPr>
          <w:rFonts w:asciiTheme="majorHAnsi" w:eastAsia="Times New Roman" w:hAnsiTheme="majorHAnsi" w:cstheme="majorHAnsi"/>
          <w:sz w:val="24"/>
          <w:szCs w:val="24"/>
          <w:lang w:eastAsia="es-MX"/>
        </w:rPr>
        <w:t xml:space="preserve"> promueve un ambiente laboral que respete, valore e integre a las personas comprendiendo que la diversidad es inherente al ser humano y con ello se enriquece la comunidad educativa.</w:t>
      </w:r>
    </w:p>
    <w:p w14:paraId="17F08C7B" w14:textId="77777777" w:rsidR="00777430" w:rsidRPr="008F0677" w:rsidRDefault="00777430" w:rsidP="008F0677">
      <w:pPr>
        <w:spacing w:after="0" w:line="240" w:lineRule="auto"/>
        <w:ind w:left="708"/>
        <w:jc w:val="both"/>
        <w:rPr>
          <w:rFonts w:asciiTheme="majorHAnsi" w:eastAsia="Times New Roman" w:hAnsiTheme="majorHAnsi" w:cstheme="majorHAnsi"/>
          <w:b/>
          <w:sz w:val="24"/>
          <w:szCs w:val="24"/>
          <w:lang w:eastAsia="es-MX"/>
        </w:rPr>
      </w:pPr>
      <w:r w:rsidRPr="008F0677">
        <w:rPr>
          <w:rFonts w:asciiTheme="majorHAnsi" w:eastAsia="Times New Roman" w:hAnsiTheme="majorHAnsi" w:cstheme="majorHAnsi"/>
          <w:b/>
          <w:sz w:val="24"/>
          <w:szCs w:val="24"/>
          <w:lang w:eastAsia="es-MX"/>
        </w:rPr>
        <w:t>b) Inclusión</w:t>
      </w:r>
    </w:p>
    <w:p w14:paraId="5457978D" w14:textId="035FE072" w:rsidR="00777430" w:rsidRDefault="00980BB9" w:rsidP="008F0677">
      <w:pPr>
        <w:spacing w:after="0" w:line="240" w:lineRule="auto"/>
        <w:ind w:left="708"/>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b/>
          <w:bCs/>
          <w:sz w:val="24"/>
          <w:szCs w:val="24"/>
          <w:lang w:eastAsia="es-MX"/>
        </w:rPr>
        <w:t>Misión Mundial Cristiana</w:t>
      </w:r>
      <w:r w:rsidRPr="00C30B0E">
        <w:rPr>
          <w:rFonts w:asciiTheme="majorHAnsi" w:eastAsia="Times New Roman" w:hAnsiTheme="majorHAnsi" w:cstheme="majorHAnsi"/>
          <w:sz w:val="24"/>
          <w:szCs w:val="24"/>
          <w:lang w:eastAsia="es-MX"/>
        </w:rPr>
        <w:t xml:space="preserve"> comprende la discapacidad desde una perspectiva social, es decir, como el resultado de la interacción entre ciertas condiciones físicas, psíquicas o sensoriales y las barreras del ambiente, a partir de ello el establecimiento busca la adopción de medidas de acción positiva, ajustes razonables en función de las necesidades individuales que permita a los funcionarios tener condiciones de participación y accesibilidad que les permita desarrollar sus funciones en óptimas condiciones.</w:t>
      </w:r>
    </w:p>
    <w:p w14:paraId="103225AC" w14:textId="77777777" w:rsidR="008F0677" w:rsidRDefault="008F0677" w:rsidP="008F0677">
      <w:pPr>
        <w:spacing w:after="0" w:line="240" w:lineRule="auto"/>
        <w:ind w:left="708"/>
        <w:jc w:val="both"/>
        <w:rPr>
          <w:rFonts w:asciiTheme="majorHAnsi" w:eastAsia="Times New Roman" w:hAnsiTheme="majorHAnsi" w:cstheme="majorHAnsi"/>
          <w:sz w:val="24"/>
          <w:szCs w:val="24"/>
          <w:lang w:eastAsia="es-MX"/>
        </w:rPr>
      </w:pPr>
    </w:p>
    <w:p w14:paraId="2E2D733E" w14:textId="77777777" w:rsidR="008F0677" w:rsidRDefault="00777430" w:rsidP="008F0677">
      <w:pPr>
        <w:spacing w:after="0" w:line="240" w:lineRule="auto"/>
        <w:ind w:left="708"/>
        <w:jc w:val="both"/>
        <w:rPr>
          <w:rFonts w:asciiTheme="majorHAnsi" w:eastAsia="Times New Roman" w:hAnsiTheme="majorHAnsi" w:cstheme="majorHAnsi"/>
          <w:b/>
          <w:sz w:val="24"/>
          <w:szCs w:val="24"/>
          <w:lang w:eastAsia="es-MX"/>
        </w:rPr>
      </w:pPr>
      <w:r w:rsidRPr="008F0677">
        <w:rPr>
          <w:rFonts w:asciiTheme="majorHAnsi" w:eastAsia="Times New Roman" w:hAnsiTheme="majorHAnsi" w:cstheme="majorHAnsi"/>
          <w:b/>
          <w:sz w:val="24"/>
          <w:szCs w:val="24"/>
          <w:lang w:eastAsia="es-MX"/>
        </w:rPr>
        <w:t>c)</w:t>
      </w:r>
      <w:r w:rsidR="008F0677">
        <w:rPr>
          <w:rFonts w:asciiTheme="majorHAnsi" w:eastAsia="Times New Roman" w:hAnsiTheme="majorHAnsi" w:cstheme="majorHAnsi"/>
          <w:b/>
          <w:sz w:val="24"/>
          <w:szCs w:val="24"/>
          <w:lang w:eastAsia="es-MX"/>
        </w:rPr>
        <w:t xml:space="preserve"> </w:t>
      </w:r>
      <w:r w:rsidRPr="008F0677">
        <w:rPr>
          <w:rFonts w:asciiTheme="majorHAnsi" w:eastAsia="Times New Roman" w:hAnsiTheme="majorHAnsi" w:cstheme="majorHAnsi"/>
          <w:b/>
          <w:sz w:val="24"/>
          <w:szCs w:val="24"/>
          <w:lang w:eastAsia="es-MX"/>
        </w:rPr>
        <w:t xml:space="preserve">No </w:t>
      </w:r>
      <w:r w:rsidR="0040005C" w:rsidRPr="008F0677">
        <w:rPr>
          <w:rFonts w:asciiTheme="majorHAnsi" w:eastAsia="Times New Roman" w:hAnsiTheme="majorHAnsi" w:cstheme="majorHAnsi"/>
          <w:b/>
          <w:sz w:val="24"/>
          <w:szCs w:val="24"/>
          <w:lang w:eastAsia="es-MX"/>
        </w:rPr>
        <w:t>discriminación</w:t>
      </w:r>
    </w:p>
    <w:p w14:paraId="57771F90" w14:textId="69D40413" w:rsidR="00980BB9" w:rsidRPr="008F0677" w:rsidRDefault="00980BB9" w:rsidP="008F0677">
      <w:pPr>
        <w:spacing w:after="0" w:line="240" w:lineRule="auto"/>
        <w:ind w:left="708"/>
        <w:jc w:val="both"/>
        <w:rPr>
          <w:rFonts w:asciiTheme="majorHAnsi" w:eastAsia="Times New Roman" w:hAnsiTheme="majorHAnsi" w:cstheme="majorHAnsi"/>
          <w:b/>
          <w:sz w:val="24"/>
          <w:szCs w:val="24"/>
          <w:lang w:eastAsia="es-MX"/>
        </w:rPr>
      </w:pPr>
      <w:r w:rsidRPr="00C30B0E">
        <w:rPr>
          <w:rFonts w:asciiTheme="majorHAnsi" w:eastAsia="Times New Roman" w:hAnsiTheme="majorHAnsi" w:cstheme="majorHAnsi"/>
          <w:b/>
          <w:bCs/>
          <w:sz w:val="24"/>
          <w:szCs w:val="24"/>
          <w:lang w:eastAsia="es-MX"/>
        </w:rPr>
        <w:t>Misión Mundial Cristiana</w:t>
      </w:r>
      <w:r w:rsidRPr="00C30B0E">
        <w:rPr>
          <w:rFonts w:asciiTheme="majorHAnsi" w:eastAsia="Times New Roman" w:hAnsiTheme="majorHAnsi" w:cstheme="majorHAnsi"/>
          <w:sz w:val="24"/>
          <w:szCs w:val="24"/>
          <w:lang w:eastAsia="es-MX"/>
        </w:rPr>
        <w:t xml:space="preserve"> impulsa el trato digno, respetuoso e igualitario, protegiendo la dignidad de todas las personas, rechazando cualquier conducta o práctica que pueda constituir o implicar una discriminación arbitraria, es decir, aquellos que no se basen en la capacidad o idoneidad de la persona para el desempeño de su trabajo.</w:t>
      </w:r>
    </w:p>
    <w:p w14:paraId="31CBF7C4" w14:textId="77777777" w:rsidR="008F0677" w:rsidRPr="00C30B0E" w:rsidRDefault="008F0677" w:rsidP="008F0677">
      <w:pPr>
        <w:spacing w:after="0" w:line="240" w:lineRule="auto"/>
        <w:ind w:left="708"/>
        <w:jc w:val="both"/>
        <w:rPr>
          <w:rFonts w:asciiTheme="majorHAnsi" w:eastAsia="Times New Roman" w:hAnsiTheme="majorHAnsi" w:cstheme="majorHAnsi"/>
          <w:sz w:val="24"/>
          <w:szCs w:val="24"/>
          <w:lang w:eastAsia="es-MX"/>
        </w:rPr>
      </w:pPr>
    </w:p>
    <w:p w14:paraId="07B88F25" w14:textId="77777777" w:rsidR="00777430" w:rsidRPr="008F0677" w:rsidRDefault="00980BB9" w:rsidP="008F0677">
      <w:pPr>
        <w:spacing w:after="0" w:line="240" w:lineRule="auto"/>
        <w:ind w:left="708"/>
        <w:jc w:val="both"/>
        <w:rPr>
          <w:rFonts w:asciiTheme="majorHAnsi" w:eastAsia="Times New Roman" w:hAnsiTheme="majorHAnsi" w:cstheme="majorHAnsi"/>
          <w:b/>
          <w:sz w:val="24"/>
          <w:szCs w:val="24"/>
          <w:lang w:eastAsia="es-MX"/>
        </w:rPr>
      </w:pPr>
      <w:r w:rsidRPr="008F0677">
        <w:rPr>
          <w:rFonts w:asciiTheme="majorHAnsi" w:eastAsia="Times New Roman" w:hAnsiTheme="majorHAnsi" w:cstheme="majorHAnsi"/>
          <w:b/>
          <w:sz w:val="24"/>
          <w:szCs w:val="24"/>
          <w:lang w:eastAsia="es-MX"/>
        </w:rPr>
        <w:t>d) Proceso de reclutamiento y selección de personal</w:t>
      </w:r>
    </w:p>
    <w:p w14:paraId="305E2784" w14:textId="5A6042BC" w:rsidR="005253C9" w:rsidRDefault="00980BB9" w:rsidP="008F0677">
      <w:pPr>
        <w:spacing w:after="0" w:line="240" w:lineRule="auto"/>
        <w:ind w:left="708"/>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b/>
          <w:bCs/>
          <w:sz w:val="24"/>
          <w:szCs w:val="24"/>
          <w:lang w:eastAsia="es-MX"/>
        </w:rPr>
        <w:t>Misión Mundial Cristiana</w:t>
      </w:r>
      <w:r w:rsidRPr="00C30B0E">
        <w:rPr>
          <w:rFonts w:asciiTheme="majorHAnsi" w:eastAsia="Times New Roman" w:hAnsiTheme="majorHAnsi" w:cstheme="majorHAnsi"/>
          <w:sz w:val="24"/>
          <w:szCs w:val="24"/>
          <w:lang w:eastAsia="es-MX"/>
        </w:rPr>
        <w:t xml:space="preserve"> vela porque los procesos de reclutamiento y selección sean inclusivos, considerando criterios de formación, capacidades y desarrollo profesional de acuerdo al perfil del cargo, proporcionando un acompañamiento en </w:t>
      </w:r>
      <w:r w:rsidR="005253C9">
        <w:rPr>
          <w:rFonts w:asciiTheme="majorHAnsi" w:eastAsia="Times New Roman" w:hAnsiTheme="majorHAnsi" w:cstheme="majorHAnsi"/>
          <w:sz w:val="24"/>
          <w:szCs w:val="24"/>
          <w:lang w:eastAsia="es-MX"/>
        </w:rPr>
        <w:t>el proceso de inserción laboral.</w:t>
      </w:r>
    </w:p>
    <w:p w14:paraId="1D126634" w14:textId="77777777" w:rsidR="008F0677" w:rsidRPr="00C30B0E" w:rsidRDefault="008F0677" w:rsidP="008F0677">
      <w:pPr>
        <w:spacing w:after="0" w:line="240" w:lineRule="auto"/>
        <w:ind w:left="708"/>
        <w:jc w:val="both"/>
        <w:rPr>
          <w:rFonts w:asciiTheme="majorHAnsi" w:eastAsia="Times New Roman" w:hAnsiTheme="majorHAnsi" w:cstheme="majorHAnsi"/>
          <w:sz w:val="24"/>
          <w:szCs w:val="24"/>
          <w:lang w:eastAsia="es-MX"/>
        </w:rPr>
      </w:pPr>
    </w:p>
    <w:p w14:paraId="64A2BF81" w14:textId="77777777" w:rsidR="008F0677" w:rsidRPr="008F0677" w:rsidRDefault="0040005C" w:rsidP="008F0677">
      <w:pPr>
        <w:spacing w:after="0" w:line="240" w:lineRule="auto"/>
        <w:ind w:left="708"/>
        <w:jc w:val="both"/>
        <w:rPr>
          <w:rFonts w:asciiTheme="majorHAnsi" w:eastAsia="Times New Roman" w:hAnsiTheme="majorHAnsi" w:cstheme="majorHAnsi"/>
          <w:b/>
          <w:sz w:val="24"/>
          <w:szCs w:val="24"/>
          <w:lang w:eastAsia="es-MX"/>
        </w:rPr>
      </w:pPr>
      <w:r w:rsidRPr="008F0677">
        <w:rPr>
          <w:rFonts w:asciiTheme="majorHAnsi" w:eastAsia="Times New Roman" w:hAnsiTheme="majorHAnsi" w:cstheme="majorHAnsi"/>
          <w:b/>
          <w:sz w:val="24"/>
          <w:szCs w:val="24"/>
          <w:lang w:eastAsia="es-MX"/>
        </w:rPr>
        <w:t>e) Plan de Capacitación</w:t>
      </w:r>
    </w:p>
    <w:p w14:paraId="523BF7E0" w14:textId="5F752AAE" w:rsidR="00980BB9" w:rsidRPr="00C30B0E" w:rsidRDefault="00980BB9" w:rsidP="008F0677">
      <w:pPr>
        <w:spacing w:after="0" w:line="240" w:lineRule="auto"/>
        <w:ind w:left="708"/>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b/>
          <w:bCs/>
          <w:sz w:val="24"/>
          <w:szCs w:val="24"/>
          <w:lang w:eastAsia="es-MX"/>
        </w:rPr>
        <w:t>Misión Mundial Cristiana</w:t>
      </w:r>
      <w:r w:rsidRPr="00C30B0E">
        <w:rPr>
          <w:rFonts w:asciiTheme="majorHAnsi" w:eastAsia="Times New Roman" w:hAnsiTheme="majorHAnsi" w:cstheme="majorHAnsi"/>
          <w:sz w:val="24"/>
          <w:szCs w:val="24"/>
          <w:lang w:eastAsia="es-MX"/>
        </w:rPr>
        <w:t xml:space="preserve"> establece un plan de formación y difusión para los funcionarios en materia de diversidad e inclusión laboral de acuerdo con las necesidades requeridas a cargo del Gestor de Inclusión Laboral.</w:t>
      </w:r>
    </w:p>
    <w:p w14:paraId="61A1205E" w14:textId="75E76D62" w:rsidR="00980BB9" w:rsidRDefault="00980BB9" w:rsidP="00C30B0E">
      <w:pPr>
        <w:spacing w:after="0" w:line="240" w:lineRule="auto"/>
        <w:jc w:val="both"/>
        <w:rPr>
          <w:rFonts w:asciiTheme="majorHAnsi" w:eastAsia="Times New Roman" w:hAnsiTheme="majorHAnsi" w:cstheme="majorHAnsi"/>
          <w:sz w:val="24"/>
          <w:szCs w:val="24"/>
          <w:lang w:eastAsia="es-MX"/>
        </w:rPr>
      </w:pPr>
    </w:p>
    <w:p w14:paraId="4A5C4D39" w14:textId="57DBE91E" w:rsidR="000C664D" w:rsidRDefault="000C664D" w:rsidP="00C30B0E">
      <w:pPr>
        <w:spacing w:after="0" w:line="240" w:lineRule="auto"/>
        <w:jc w:val="both"/>
        <w:rPr>
          <w:rFonts w:asciiTheme="majorHAnsi" w:eastAsia="Times New Roman" w:hAnsiTheme="majorHAnsi" w:cstheme="majorHAnsi"/>
          <w:sz w:val="24"/>
          <w:szCs w:val="24"/>
          <w:lang w:eastAsia="es-MX"/>
        </w:rPr>
      </w:pPr>
    </w:p>
    <w:p w14:paraId="2A8B16EA" w14:textId="349A5B49" w:rsidR="000C664D" w:rsidRDefault="000C664D" w:rsidP="00C30B0E">
      <w:pPr>
        <w:spacing w:after="0" w:line="240" w:lineRule="auto"/>
        <w:jc w:val="both"/>
        <w:rPr>
          <w:rFonts w:asciiTheme="majorHAnsi" w:eastAsia="Times New Roman" w:hAnsiTheme="majorHAnsi" w:cstheme="majorHAnsi"/>
          <w:sz w:val="24"/>
          <w:szCs w:val="24"/>
          <w:lang w:eastAsia="es-MX"/>
        </w:rPr>
      </w:pPr>
    </w:p>
    <w:p w14:paraId="20ACD11E" w14:textId="21C5E0C0" w:rsidR="000C664D" w:rsidRDefault="000C664D" w:rsidP="00C30B0E">
      <w:pPr>
        <w:spacing w:after="0" w:line="240" w:lineRule="auto"/>
        <w:jc w:val="both"/>
        <w:rPr>
          <w:rFonts w:asciiTheme="majorHAnsi" w:eastAsia="Times New Roman" w:hAnsiTheme="majorHAnsi" w:cstheme="majorHAnsi"/>
          <w:sz w:val="24"/>
          <w:szCs w:val="24"/>
          <w:lang w:eastAsia="es-MX"/>
        </w:rPr>
      </w:pPr>
    </w:p>
    <w:p w14:paraId="3F4BEC42" w14:textId="0958790B" w:rsidR="000C664D" w:rsidRDefault="000C664D" w:rsidP="00C30B0E">
      <w:pPr>
        <w:spacing w:after="0" w:line="240" w:lineRule="auto"/>
        <w:jc w:val="both"/>
        <w:rPr>
          <w:rFonts w:asciiTheme="majorHAnsi" w:eastAsia="Times New Roman" w:hAnsiTheme="majorHAnsi" w:cstheme="majorHAnsi"/>
          <w:sz w:val="24"/>
          <w:szCs w:val="24"/>
          <w:lang w:eastAsia="es-MX"/>
        </w:rPr>
      </w:pPr>
    </w:p>
    <w:p w14:paraId="222851C5" w14:textId="313B7375" w:rsidR="000C664D" w:rsidRDefault="000C664D" w:rsidP="00C30B0E">
      <w:pPr>
        <w:spacing w:after="0" w:line="240" w:lineRule="auto"/>
        <w:jc w:val="both"/>
        <w:rPr>
          <w:rFonts w:asciiTheme="majorHAnsi" w:eastAsia="Times New Roman" w:hAnsiTheme="majorHAnsi" w:cstheme="majorHAnsi"/>
          <w:sz w:val="24"/>
          <w:szCs w:val="24"/>
          <w:lang w:eastAsia="es-MX"/>
        </w:rPr>
      </w:pPr>
    </w:p>
    <w:p w14:paraId="50C91962" w14:textId="317AB497" w:rsidR="000C664D" w:rsidRDefault="000C664D" w:rsidP="00C30B0E">
      <w:pPr>
        <w:spacing w:after="0" w:line="240" w:lineRule="auto"/>
        <w:jc w:val="both"/>
        <w:rPr>
          <w:rFonts w:asciiTheme="majorHAnsi" w:eastAsia="Times New Roman" w:hAnsiTheme="majorHAnsi" w:cstheme="majorHAnsi"/>
          <w:sz w:val="24"/>
          <w:szCs w:val="24"/>
          <w:lang w:eastAsia="es-MX"/>
        </w:rPr>
      </w:pPr>
    </w:p>
    <w:p w14:paraId="4B6ED8A0" w14:textId="77777777" w:rsidR="000C664D" w:rsidRPr="00C30B0E" w:rsidRDefault="000C664D" w:rsidP="00C30B0E">
      <w:pPr>
        <w:spacing w:after="0" w:line="240" w:lineRule="auto"/>
        <w:jc w:val="both"/>
        <w:rPr>
          <w:rFonts w:asciiTheme="majorHAnsi" w:eastAsia="Times New Roman" w:hAnsiTheme="majorHAnsi" w:cstheme="majorHAnsi"/>
          <w:sz w:val="24"/>
          <w:szCs w:val="24"/>
          <w:lang w:eastAsia="es-MX"/>
        </w:rPr>
      </w:pPr>
    </w:p>
    <w:p w14:paraId="7D63A7BC" w14:textId="4F17C5C5" w:rsidR="00980BB9" w:rsidRPr="00C30B0E" w:rsidRDefault="008F0677" w:rsidP="00C30B0E">
      <w:pPr>
        <w:pStyle w:val="Ttulo3"/>
        <w:numPr>
          <w:ilvl w:val="0"/>
          <w:numId w:val="6"/>
        </w:numPr>
        <w:jc w:val="both"/>
        <w:rPr>
          <w:rFonts w:eastAsia="Times New Roman" w:cstheme="majorHAnsi"/>
          <w:b/>
          <w:color w:val="auto"/>
          <w:lang w:eastAsia="es-MX"/>
        </w:rPr>
      </w:pPr>
      <w:bookmarkStart w:id="7" w:name="_Toc175302746"/>
      <w:r w:rsidRPr="00C30B0E">
        <w:rPr>
          <w:rFonts w:eastAsia="Times New Roman" w:cstheme="majorHAnsi"/>
          <w:b/>
          <w:color w:val="auto"/>
          <w:lang w:eastAsia="es-MX"/>
        </w:rPr>
        <w:lastRenderedPageBreak/>
        <w:t>CUMPLIMIENTO DEL PLAN DE GESTIÓN LABORAL</w:t>
      </w:r>
      <w:bookmarkEnd w:id="7"/>
    </w:p>
    <w:p w14:paraId="7326E595" w14:textId="6808C882" w:rsidR="00980BB9" w:rsidRPr="00C30B0E" w:rsidRDefault="00980BB9" w:rsidP="00C30B0E">
      <w:p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 xml:space="preserve">Es deber </w:t>
      </w:r>
      <w:r w:rsidR="00777430">
        <w:rPr>
          <w:rFonts w:asciiTheme="majorHAnsi" w:eastAsia="Times New Roman" w:hAnsiTheme="majorHAnsi" w:cstheme="majorHAnsi"/>
          <w:sz w:val="24"/>
          <w:szCs w:val="24"/>
          <w:lang w:eastAsia="es-MX"/>
        </w:rPr>
        <w:t xml:space="preserve">de todos los funcionarios de </w:t>
      </w:r>
      <w:r w:rsidRPr="00C30B0E">
        <w:rPr>
          <w:rFonts w:asciiTheme="majorHAnsi" w:eastAsia="Times New Roman" w:hAnsiTheme="majorHAnsi" w:cstheme="majorHAnsi"/>
          <w:b/>
          <w:bCs/>
          <w:sz w:val="24"/>
          <w:szCs w:val="24"/>
          <w:lang w:eastAsia="es-MX"/>
        </w:rPr>
        <w:t>Misión Mundial Cristiana</w:t>
      </w:r>
      <w:r w:rsidRPr="00C30B0E">
        <w:rPr>
          <w:rFonts w:asciiTheme="majorHAnsi" w:eastAsia="Times New Roman" w:hAnsiTheme="majorHAnsi" w:cstheme="majorHAnsi"/>
          <w:sz w:val="24"/>
          <w:szCs w:val="24"/>
          <w:lang w:eastAsia="es-MX"/>
        </w:rPr>
        <w:t xml:space="preserve"> dar cumplimiento a lo dispuesto en el Plan, así como en los procedimientos y/o instructivos que de él deriven. Este reglamento forma parte del contrato de trabajo de cada trabajador, y, por tanto, su incumplimiento – ya sea por acción u omisión – constituye también una infracción a dicho contrato y podrá ser sancionada en conformidad a las disposiciones institucionales y legales vigentes.</w:t>
      </w:r>
    </w:p>
    <w:p w14:paraId="364282EF" w14:textId="77777777" w:rsidR="00980BB9" w:rsidRPr="00C30B0E" w:rsidRDefault="00980BB9" w:rsidP="00C30B0E">
      <w:p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Para realizar una denuncia, estas se realizan de forma directa y por escrito a la dirección del establecimiento, activándose protocolo correspondiente respecto a la denuncia realizada.</w:t>
      </w:r>
    </w:p>
    <w:p w14:paraId="30A5E3C4" w14:textId="5C3B8E0C" w:rsidR="00980BB9" w:rsidRPr="00C30B0E" w:rsidRDefault="008F0677" w:rsidP="005253C9">
      <w:pPr>
        <w:pStyle w:val="Ttulo3"/>
        <w:numPr>
          <w:ilvl w:val="0"/>
          <w:numId w:val="6"/>
        </w:numPr>
        <w:jc w:val="both"/>
        <w:rPr>
          <w:rFonts w:eastAsia="Times New Roman" w:cstheme="majorHAnsi"/>
          <w:b/>
          <w:color w:val="auto"/>
          <w:lang w:eastAsia="es-MX"/>
        </w:rPr>
      </w:pPr>
      <w:bookmarkStart w:id="8" w:name="_Toc175302747"/>
      <w:r w:rsidRPr="00C30B0E">
        <w:rPr>
          <w:rFonts w:eastAsia="Times New Roman" w:cstheme="majorHAnsi"/>
          <w:b/>
          <w:color w:val="auto"/>
          <w:lang w:eastAsia="es-MX"/>
        </w:rPr>
        <w:t>MECANISMO DE SOCIALIZACIÓN</w:t>
      </w:r>
      <w:bookmarkEnd w:id="8"/>
    </w:p>
    <w:p w14:paraId="671FA0FB" w14:textId="64D6E586" w:rsidR="00980BB9" w:rsidRPr="00C30B0E" w:rsidRDefault="00980BB9" w:rsidP="00C30B0E">
      <w:p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 xml:space="preserve">El texto íntegro y actualizado del presente </w:t>
      </w:r>
      <w:r w:rsidR="00C30B0E" w:rsidRPr="00C30B0E">
        <w:rPr>
          <w:rFonts w:asciiTheme="majorHAnsi" w:eastAsia="Times New Roman" w:hAnsiTheme="majorHAnsi" w:cstheme="majorHAnsi"/>
          <w:sz w:val="24"/>
          <w:szCs w:val="24"/>
          <w:lang w:eastAsia="es-MX"/>
        </w:rPr>
        <w:t>p</w:t>
      </w:r>
      <w:r w:rsidRPr="00C30B0E">
        <w:rPr>
          <w:rFonts w:asciiTheme="majorHAnsi" w:eastAsia="Times New Roman" w:hAnsiTheme="majorHAnsi" w:cstheme="majorHAnsi"/>
          <w:sz w:val="24"/>
          <w:szCs w:val="24"/>
          <w:lang w:eastAsia="es-MX"/>
        </w:rPr>
        <w:t xml:space="preserve">lan se </w:t>
      </w:r>
      <w:proofErr w:type="spellStart"/>
      <w:r w:rsidRPr="00C30B0E">
        <w:rPr>
          <w:rFonts w:asciiTheme="majorHAnsi" w:eastAsia="Times New Roman" w:hAnsiTheme="majorHAnsi" w:cstheme="majorHAnsi"/>
          <w:sz w:val="24"/>
          <w:szCs w:val="24"/>
          <w:lang w:eastAsia="es-MX"/>
        </w:rPr>
        <w:t>sociabilizará</w:t>
      </w:r>
      <w:proofErr w:type="spellEnd"/>
      <w:r w:rsidRPr="00C30B0E">
        <w:rPr>
          <w:rFonts w:asciiTheme="majorHAnsi" w:eastAsia="Times New Roman" w:hAnsiTheme="majorHAnsi" w:cstheme="majorHAnsi"/>
          <w:sz w:val="24"/>
          <w:szCs w:val="24"/>
          <w:lang w:eastAsia="es-MX"/>
        </w:rPr>
        <w:t xml:space="preserve"> vía correo electrónico institucional.</w:t>
      </w:r>
    </w:p>
    <w:p w14:paraId="436FA1AA" w14:textId="52AC555D" w:rsidR="00980BB9" w:rsidRDefault="00980BB9" w:rsidP="00C30B0E">
      <w:pPr>
        <w:spacing w:after="0" w:line="240" w:lineRule="auto"/>
        <w:jc w:val="both"/>
        <w:rPr>
          <w:rFonts w:asciiTheme="majorHAnsi" w:eastAsia="Times New Roman" w:hAnsiTheme="majorHAnsi" w:cstheme="majorHAnsi"/>
          <w:sz w:val="24"/>
          <w:szCs w:val="24"/>
          <w:lang w:eastAsia="es-MX"/>
        </w:rPr>
      </w:pPr>
    </w:p>
    <w:p w14:paraId="3853AE72" w14:textId="5DDBF7B9"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5ABB504B" w14:textId="600420EE"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19703B15" w14:textId="519690F6"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1844137F" w14:textId="6B47EE4C"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418DBB51" w14:textId="49B75B7B"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1A3D4EC2" w14:textId="6C46E3F9"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76A4AABC" w14:textId="274B4C7B"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0EC1C3A2" w14:textId="32973D44"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6F161D70" w14:textId="0E63969D"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1D95C27B" w14:textId="4478CE38"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698C05B8" w14:textId="3DE9A55E"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4779D6F2" w14:textId="1ABD51C9"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6BF75440" w14:textId="2D008DE1"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094FBE25" w14:textId="3BD40F39"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5158CD21" w14:textId="32E86B1E"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19622FF3" w14:textId="40D60DEB"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6EE0C02B" w14:textId="5D35927F"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6B41FFD4" w14:textId="3D393B22"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579E4BC3" w14:textId="4C602CEB"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20A80C77" w14:textId="6E6E1F8F"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11BD91D6" w14:textId="7E2EBD8C"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622A8D82" w14:textId="24A24CCD"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01691EBB" w14:textId="6E286FB1"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2051C50D" w14:textId="3D832C45"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6C462BA1" w14:textId="432A1448"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4058DAE2" w14:textId="05C1C4DC" w:rsidR="008F0677" w:rsidRDefault="008F0677" w:rsidP="00C30B0E">
      <w:pPr>
        <w:spacing w:after="0" w:line="240" w:lineRule="auto"/>
        <w:jc w:val="both"/>
        <w:rPr>
          <w:rFonts w:asciiTheme="majorHAnsi" w:eastAsia="Times New Roman" w:hAnsiTheme="majorHAnsi" w:cstheme="majorHAnsi"/>
          <w:sz w:val="24"/>
          <w:szCs w:val="24"/>
          <w:lang w:eastAsia="es-MX"/>
        </w:rPr>
      </w:pPr>
    </w:p>
    <w:p w14:paraId="4AA3A83D" w14:textId="6A768330" w:rsidR="005253C9" w:rsidRDefault="005253C9" w:rsidP="000F7C84">
      <w:pPr>
        <w:pStyle w:val="Ttulo1"/>
        <w:spacing w:before="0" w:line="240" w:lineRule="auto"/>
        <w:jc w:val="center"/>
        <w:rPr>
          <w:rFonts w:eastAsia="Times New Roman" w:cstheme="majorHAnsi"/>
          <w:b/>
          <w:i/>
          <w:color w:val="auto"/>
          <w:lang w:eastAsia="es-MX"/>
        </w:rPr>
      </w:pPr>
      <w:bookmarkStart w:id="9" w:name="_Toc175302748"/>
      <w:r>
        <w:rPr>
          <w:rFonts w:eastAsia="Times New Roman" w:cstheme="majorHAnsi"/>
          <w:b/>
          <w:color w:val="auto"/>
          <w:lang w:eastAsia="es-MX"/>
        </w:rPr>
        <w:lastRenderedPageBreak/>
        <w:t>TÍTULO III</w:t>
      </w:r>
      <w:r w:rsidR="008F0677">
        <w:rPr>
          <w:rFonts w:eastAsia="Times New Roman" w:cstheme="majorHAnsi"/>
          <w:b/>
          <w:color w:val="auto"/>
          <w:lang w:eastAsia="es-MX"/>
        </w:rPr>
        <w:t>:</w:t>
      </w:r>
      <w:r>
        <w:rPr>
          <w:rFonts w:eastAsia="Times New Roman" w:cstheme="majorHAnsi"/>
          <w:b/>
          <w:color w:val="auto"/>
          <w:lang w:eastAsia="es-MX"/>
        </w:rPr>
        <w:t xml:space="preserve"> </w:t>
      </w:r>
      <w:r w:rsidR="00980BB9" w:rsidRPr="008F0677">
        <w:rPr>
          <w:rFonts w:eastAsia="Times New Roman" w:cstheme="majorHAnsi"/>
          <w:b/>
          <w:i/>
          <w:color w:val="auto"/>
          <w:lang w:eastAsia="es-MX"/>
        </w:rPr>
        <w:t xml:space="preserve">DIAGNÓSTICO </w:t>
      </w:r>
      <w:proofErr w:type="spellStart"/>
      <w:r w:rsidR="00980BB9" w:rsidRPr="008F0677">
        <w:rPr>
          <w:rFonts w:eastAsia="Times New Roman" w:cstheme="majorHAnsi"/>
          <w:b/>
          <w:i/>
          <w:color w:val="auto"/>
          <w:lang w:eastAsia="es-MX"/>
        </w:rPr>
        <w:t>SITUACIONAL</w:t>
      </w:r>
      <w:bookmarkEnd w:id="9"/>
      <w:proofErr w:type="spellEnd"/>
    </w:p>
    <w:p w14:paraId="5F93C6EA" w14:textId="77777777" w:rsidR="00571E1B" w:rsidRPr="00571E1B" w:rsidRDefault="00571E1B" w:rsidP="000F7C84">
      <w:pPr>
        <w:spacing w:line="240" w:lineRule="auto"/>
        <w:rPr>
          <w:lang w:eastAsia="es-MX"/>
        </w:rPr>
      </w:pPr>
    </w:p>
    <w:p w14:paraId="0F3C2590" w14:textId="4EF8DB98" w:rsidR="00571E1B" w:rsidRDefault="005253C9" w:rsidP="000F7C84">
      <w:pPr>
        <w:pStyle w:val="Ttulo2"/>
        <w:numPr>
          <w:ilvl w:val="0"/>
          <w:numId w:val="17"/>
        </w:numPr>
        <w:spacing w:before="0" w:line="240" w:lineRule="auto"/>
        <w:rPr>
          <w:rFonts w:eastAsia="Times New Roman"/>
          <w:b/>
          <w:color w:val="auto"/>
          <w:sz w:val="24"/>
          <w:lang w:eastAsia="es-MX"/>
        </w:rPr>
      </w:pPr>
      <w:bookmarkStart w:id="10" w:name="_Toc175302749"/>
      <w:r w:rsidRPr="00571E1B">
        <w:rPr>
          <w:rFonts w:eastAsia="Times New Roman"/>
          <w:b/>
          <w:color w:val="auto"/>
          <w:sz w:val="24"/>
          <w:lang w:eastAsia="es-MX"/>
        </w:rPr>
        <w:t xml:space="preserve">DIAGNÓSTICO </w:t>
      </w:r>
      <w:proofErr w:type="spellStart"/>
      <w:r w:rsidRPr="00571E1B">
        <w:rPr>
          <w:rFonts w:eastAsia="Times New Roman"/>
          <w:b/>
          <w:color w:val="auto"/>
          <w:sz w:val="24"/>
          <w:lang w:eastAsia="es-MX"/>
        </w:rPr>
        <w:t>SITUACIONAL</w:t>
      </w:r>
      <w:bookmarkEnd w:id="10"/>
      <w:proofErr w:type="spellEnd"/>
    </w:p>
    <w:p w14:paraId="3C0D3AC6" w14:textId="77777777" w:rsidR="00571E1B" w:rsidRPr="00571E1B" w:rsidRDefault="00571E1B" w:rsidP="000F7C84">
      <w:pPr>
        <w:spacing w:line="240" w:lineRule="auto"/>
        <w:rPr>
          <w:lang w:eastAsia="es-MX"/>
        </w:rPr>
      </w:pPr>
    </w:p>
    <w:p w14:paraId="6B9E5B82" w14:textId="21DE7D6A" w:rsidR="00980BB9" w:rsidRPr="00C30B0E" w:rsidRDefault="00980BB9" w:rsidP="000F7C84">
      <w:pPr>
        <w:spacing w:after="0" w:line="240" w:lineRule="auto"/>
        <w:jc w:val="both"/>
        <w:rPr>
          <w:rFonts w:asciiTheme="majorHAnsi" w:hAnsiTheme="majorHAnsi" w:cstheme="majorHAnsi"/>
          <w:b/>
          <w:sz w:val="24"/>
          <w:szCs w:val="24"/>
          <w:lang w:eastAsia="es-MX"/>
        </w:rPr>
      </w:pPr>
      <w:r w:rsidRPr="00C30B0E">
        <w:rPr>
          <w:rFonts w:asciiTheme="majorHAnsi" w:hAnsiTheme="majorHAnsi" w:cstheme="majorHAnsi"/>
          <w:sz w:val="24"/>
          <w:szCs w:val="24"/>
          <w:lang w:eastAsia="es-MX"/>
        </w:rPr>
        <w:t xml:space="preserve"> </w:t>
      </w:r>
      <w:r w:rsidRPr="00C30B0E">
        <w:rPr>
          <w:rFonts w:asciiTheme="majorHAnsi" w:hAnsiTheme="majorHAnsi" w:cstheme="majorHAnsi"/>
          <w:b/>
          <w:bCs/>
          <w:sz w:val="24"/>
          <w:szCs w:val="24"/>
          <w:lang w:eastAsia="es-MX"/>
        </w:rPr>
        <w:t>Misión Mundial Cristiana</w:t>
      </w:r>
      <w:r w:rsidR="00C0645C">
        <w:rPr>
          <w:rFonts w:asciiTheme="majorHAnsi" w:hAnsiTheme="majorHAnsi" w:cstheme="majorHAnsi"/>
          <w:sz w:val="24"/>
          <w:szCs w:val="24"/>
          <w:lang w:eastAsia="es-MX"/>
        </w:rPr>
        <w:t xml:space="preserve"> al mes de enero 2025</w:t>
      </w:r>
      <w:r w:rsidRPr="00C30B0E">
        <w:rPr>
          <w:rFonts w:asciiTheme="majorHAnsi" w:hAnsiTheme="majorHAnsi" w:cstheme="majorHAnsi"/>
          <w:sz w:val="24"/>
          <w:szCs w:val="24"/>
          <w:lang w:eastAsia="es-MX"/>
        </w:rPr>
        <w:t xml:space="preserve"> cuenta con una dotación total</w:t>
      </w:r>
      <w:r w:rsidR="00D75CE7">
        <w:rPr>
          <w:rFonts w:asciiTheme="majorHAnsi" w:hAnsiTheme="majorHAnsi" w:cstheme="majorHAnsi"/>
          <w:sz w:val="24"/>
          <w:szCs w:val="24"/>
          <w:lang w:eastAsia="es-MX"/>
        </w:rPr>
        <w:t xml:space="preserve"> de</w:t>
      </w:r>
      <w:r w:rsidRPr="00C30B0E">
        <w:rPr>
          <w:rFonts w:asciiTheme="majorHAnsi" w:hAnsiTheme="majorHAnsi" w:cstheme="majorHAnsi"/>
          <w:sz w:val="24"/>
          <w:szCs w:val="24"/>
          <w:lang w:eastAsia="es-MX"/>
        </w:rPr>
        <w:t xml:space="preserve"> 215 trab</w:t>
      </w:r>
      <w:r w:rsidR="00F04898">
        <w:rPr>
          <w:rFonts w:asciiTheme="majorHAnsi" w:hAnsiTheme="majorHAnsi" w:cstheme="majorHAnsi"/>
          <w:sz w:val="24"/>
          <w:szCs w:val="24"/>
          <w:lang w:eastAsia="es-MX"/>
        </w:rPr>
        <w:t>ajadores (as), contando con el 2</w:t>
      </w:r>
      <w:r w:rsidRPr="00C30B0E">
        <w:rPr>
          <w:rFonts w:asciiTheme="majorHAnsi" w:hAnsiTheme="majorHAnsi" w:cstheme="majorHAnsi"/>
          <w:sz w:val="24"/>
          <w:szCs w:val="24"/>
          <w:lang w:eastAsia="es-MX"/>
        </w:rPr>
        <w:t>% de su personal contratado en lo dispuesto en la ley 21.015.</w:t>
      </w:r>
    </w:p>
    <w:p w14:paraId="23F9B0FF" w14:textId="4A4F8BD3" w:rsidR="008F0677" w:rsidRPr="00C30B0E" w:rsidRDefault="00980BB9" w:rsidP="000F7C84">
      <w:p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El establecimiento lleva a cabo un diagnóstico institucional que ha permitido identificar información relevante en cuanto a inclusión, diversidad, barreras actitudinales, barreras comunicacionales, accesibilidad e infraestructura. La información diagnóstica es analizada según procedimientos de trabajo y normativas vigentes, permitiendo detectar brechas y elaborar el presente plan de inclusión laboral de personas con discapacidad.</w:t>
      </w:r>
    </w:p>
    <w:p w14:paraId="0DAA9361" w14:textId="5120C0F1" w:rsidR="00571E1B" w:rsidRDefault="00980BB9" w:rsidP="000F7C84">
      <w:pPr>
        <w:pStyle w:val="Ttulo2"/>
        <w:numPr>
          <w:ilvl w:val="0"/>
          <w:numId w:val="17"/>
        </w:numPr>
        <w:spacing w:line="240" w:lineRule="auto"/>
        <w:jc w:val="both"/>
        <w:rPr>
          <w:rFonts w:eastAsia="Times New Roman" w:cstheme="majorHAnsi"/>
          <w:b/>
          <w:color w:val="auto"/>
          <w:sz w:val="24"/>
          <w:lang w:eastAsia="es-MX"/>
        </w:rPr>
      </w:pPr>
      <w:bookmarkStart w:id="11" w:name="_Toc175302750"/>
      <w:r w:rsidRPr="00571E1B">
        <w:rPr>
          <w:rFonts w:eastAsia="Times New Roman" w:cstheme="majorHAnsi"/>
          <w:b/>
          <w:color w:val="auto"/>
          <w:sz w:val="24"/>
          <w:lang w:eastAsia="es-MX"/>
        </w:rPr>
        <w:t>OBJETIVOS</w:t>
      </w:r>
      <w:bookmarkEnd w:id="11"/>
    </w:p>
    <w:p w14:paraId="7096BF1B" w14:textId="77777777" w:rsidR="00571E1B" w:rsidRPr="00571E1B" w:rsidRDefault="00571E1B" w:rsidP="000F7C84">
      <w:pPr>
        <w:spacing w:after="0" w:line="240" w:lineRule="auto"/>
        <w:rPr>
          <w:lang w:eastAsia="es-MX"/>
        </w:rPr>
      </w:pPr>
    </w:p>
    <w:p w14:paraId="406AB64E" w14:textId="19B6C07D" w:rsidR="00571E1B" w:rsidRPr="00571E1B" w:rsidRDefault="00571E1B" w:rsidP="00BE26E9">
      <w:pPr>
        <w:spacing w:after="0" w:line="240" w:lineRule="auto"/>
        <w:jc w:val="both"/>
        <w:rPr>
          <w:rFonts w:eastAsia="Times New Roman" w:cstheme="majorHAnsi"/>
          <w:b/>
          <w:color w:val="000000" w:themeColor="text1"/>
          <w:sz w:val="24"/>
          <w:szCs w:val="24"/>
          <w:lang w:eastAsia="es-MX"/>
        </w:rPr>
      </w:pPr>
      <w:r w:rsidRPr="00571E1B">
        <w:rPr>
          <w:rFonts w:asciiTheme="majorHAnsi" w:eastAsia="Times New Roman" w:hAnsiTheme="majorHAnsi" w:cstheme="majorHAnsi"/>
          <w:b/>
          <w:color w:val="000000" w:themeColor="text1"/>
          <w:sz w:val="24"/>
          <w:szCs w:val="24"/>
          <w:lang w:eastAsia="es-MX"/>
        </w:rPr>
        <w:t>a)</w:t>
      </w:r>
      <w:r>
        <w:rPr>
          <w:rFonts w:asciiTheme="majorHAnsi" w:eastAsia="Times New Roman" w:hAnsiTheme="majorHAnsi" w:cstheme="majorHAnsi"/>
          <w:b/>
          <w:color w:val="000000" w:themeColor="text1"/>
          <w:sz w:val="24"/>
          <w:szCs w:val="24"/>
          <w:lang w:eastAsia="es-MX"/>
        </w:rPr>
        <w:t xml:space="preserve"> </w:t>
      </w:r>
      <w:r w:rsidR="00980BB9" w:rsidRPr="00571E1B">
        <w:rPr>
          <w:rFonts w:asciiTheme="majorHAnsi" w:eastAsia="Times New Roman" w:hAnsiTheme="majorHAnsi" w:cstheme="majorHAnsi"/>
          <w:b/>
          <w:color w:val="000000" w:themeColor="text1"/>
          <w:sz w:val="24"/>
          <w:szCs w:val="24"/>
          <w:lang w:eastAsia="es-MX"/>
        </w:rPr>
        <w:t>Objetivo General</w:t>
      </w:r>
    </w:p>
    <w:p w14:paraId="46CB02D5" w14:textId="069DE39A" w:rsidR="00571E1B" w:rsidRDefault="00980BB9" w:rsidP="00BE26E9">
      <w:pPr>
        <w:spacing w:line="240" w:lineRule="auto"/>
        <w:jc w:val="both"/>
        <w:rPr>
          <w:rFonts w:eastAsia="Times New Roman" w:cstheme="majorHAnsi"/>
          <w:b/>
          <w:color w:val="000000" w:themeColor="text1"/>
          <w:sz w:val="24"/>
          <w:szCs w:val="24"/>
          <w:lang w:eastAsia="es-MX"/>
        </w:rPr>
      </w:pPr>
      <w:r w:rsidRPr="00571E1B">
        <w:rPr>
          <w:rFonts w:asciiTheme="majorHAnsi" w:eastAsia="Times New Roman" w:hAnsiTheme="majorHAnsi" w:cstheme="majorHAnsi"/>
          <w:color w:val="000000" w:themeColor="text1"/>
          <w:sz w:val="24"/>
          <w:szCs w:val="24"/>
          <w:lang w:eastAsia="es-MX"/>
        </w:rPr>
        <w:t>Realizar acciones que permitan dar cumplimiento a la normativa vigente ley 20.422, ley 20.609, ley 21.</w:t>
      </w:r>
      <w:r w:rsidR="00C0645C">
        <w:rPr>
          <w:rFonts w:asciiTheme="majorHAnsi" w:eastAsia="Times New Roman" w:hAnsiTheme="majorHAnsi" w:cstheme="majorHAnsi"/>
          <w:color w:val="000000" w:themeColor="text1"/>
          <w:sz w:val="24"/>
          <w:szCs w:val="24"/>
          <w:lang w:eastAsia="es-MX"/>
        </w:rPr>
        <w:t>015, ley 21.275, y mantener el 2</w:t>
      </w:r>
      <w:r w:rsidRPr="00571E1B">
        <w:rPr>
          <w:rFonts w:asciiTheme="majorHAnsi" w:eastAsia="Times New Roman" w:hAnsiTheme="majorHAnsi" w:cstheme="majorHAnsi"/>
          <w:color w:val="000000" w:themeColor="text1"/>
          <w:sz w:val="24"/>
          <w:szCs w:val="24"/>
          <w:lang w:eastAsia="es-MX"/>
        </w:rPr>
        <w:t>% de las contrataciones de personas en situación de discapacidad como mínimo del total de trabajadores contratados.</w:t>
      </w:r>
    </w:p>
    <w:p w14:paraId="4698FA2C" w14:textId="77777777" w:rsidR="00571E1B" w:rsidRDefault="00980BB9" w:rsidP="00BE26E9">
      <w:pPr>
        <w:spacing w:after="0" w:line="240" w:lineRule="auto"/>
        <w:jc w:val="both"/>
        <w:rPr>
          <w:rFonts w:eastAsia="Times New Roman" w:cstheme="majorHAnsi"/>
          <w:b/>
          <w:color w:val="000000" w:themeColor="text1"/>
          <w:sz w:val="24"/>
          <w:szCs w:val="24"/>
          <w:lang w:eastAsia="es-MX"/>
        </w:rPr>
      </w:pPr>
      <w:r w:rsidRPr="00571E1B">
        <w:rPr>
          <w:rFonts w:asciiTheme="majorHAnsi" w:eastAsia="Times New Roman" w:hAnsiTheme="majorHAnsi" w:cstheme="majorHAnsi"/>
          <w:b/>
          <w:sz w:val="24"/>
          <w:szCs w:val="24"/>
          <w:lang w:eastAsia="es-MX"/>
        </w:rPr>
        <w:t>b) Objetivos Específicos</w:t>
      </w:r>
    </w:p>
    <w:p w14:paraId="5F97C55A" w14:textId="5425BB8D" w:rsidR="00980BB9" w:rsidRPr="00571E1B" w:rsidRDefault="00980BB9" w:rsidP="00BE26E9">
      <w:pPr>
        <w:spacing w:after="0" w:line="240" w:lineRule="auto"/>
        <w:jc w:val="both"/>
        <w:rPr>
          <w:rFonts w:eastAsia="Times New Roman" w:cstheme="majorHAnsi"/>
          <w:b/>
          <w:color w:val="000000" w:themeColor="text1"/>
          <w:sz w:val="24"/>
          <w:szCs w:val="24"/>
          <w:lang w:eastAsia="es-MX"/>
        </w:rPr>
      </w:pPr>
      <w:r w:rsidRPr="00C30B0E">
        <w:rPr>
          <w:rFonts w:asciiTheme="majorHAnsi" w:eastAsia="Times New Roman" w:hAnsiTheme="majorHAnsi" w:cstheme="majorHAnsi"/>
          <w:sz w:val="24"/>
          <w:szCs w:val="24"/>
          <w:lang w:eastAsia="es-MX"/>
        </w:rPr>
        <w:t>Difundir y socializar entre la comunidad educativa la normativa legal sobre el trabajo y la discapacidad.</w:t>
      </w:r>
    </w:p>
    <w:p w14:paraId="5C7AF9F7" w14:textId="46C14202" w:rsidR="00980BB9" w:rsidRPr="00C30B0E" w:rsidRDefault="00980BB9" w:rsidP="00BE26E9">
      <w:p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 xml:space="preserve">Socializar la normativa y reglamento interno de </w:t>
      </w:r>
      <w:r w:rsidRPr="00C30B0E">
        <w:rPr>
          <w:rFonts w:asciiTheme="majorHAnsi" w:eastAsia="Times New Roman" w:hAnsiTheme="majorHAnsi" w:cstheme="majorHAnsi"/>
          <w:b/>
          <w:bCs/>
          <w:sz w:val="24"/>
          <w:szCs w:val="24"/>
          <w:lang w:eastAsia="es-MX"/>
        </w:rPr>
        <w:t>Misión Mundial Cristiana</w:t>
      </w:r>
      <w:r w:rsidRPr="00C30B0E">
        <w:rPr>
          <w:rFonts w:asciiTheme="majorHAnsi" w:eastAsia="Times New Roman" w:hAnsiTheme="majorHAnsi" w:cstheme="majorHAnsi"/>
          <w:sz w:val="24"/>
          <w:szCs w:val="24"/>
          <w:lang w:eastAsia="es-MX"/>
        </w:rPr>
        <w:t xml:space="preserve"> que regula la inclusión laboral.</w:t>
      </w:r>
    </w:p>
    <w:p w14:paraId="74D464A0" w14:textId="7937E91A" w:rsidR="00980BB9" w:rsidRPr="00C30B0E" w:rsidRDefault="00980BB9" w:rsidP="00BE26E9">
      <w:p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Implementar la aplicación del procedimiento de contratación y selección de personas en situación de discapacidad, la que se adjuntará como anexo del presente plan de inclusión.</w:t>
      </w:r>
    </w:p>
    <w:p w14:paraId="64BA90AA" w14:textId="77777777" w:rsidR="00571E1B" w:rsidRDefault="00980BB9" w:rsidP="00BE26E9">
      <w:p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Estandarizar y gestionar el proceso de selección de personal en situación de discapacidad en igualdad de condiciones con los demás postulantes.</w:t>
      </w:r>
    </w:p>
    <w:p w14:paraId="16B6DB3C" w14:textId="2D1A4AF6" w:rsidR="00980BB9" w:rsidRPr="00C30B0E" w:rsidRDefault="00980BB9" w:rsidP="00BE26E9">
      <w:p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Implementar infraestructura que cumpla con los requerimientos de accesibilidad universal y acorde a las normativas vigentes, la cual permita una correcta inclusión laboral de las personas en situación de discapacidad.</w:t>
      </w:r>
    </w:p>
    <w:p w14:paraId="00054931" w14:textId="1B099DB5" w:rsidR="00980BB9" w:rsidRPr="00C30B0E" w:rsidRDefault="00980BB9" w:rsidP="00BE26E9">
      <w:p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Mantener la contratación y actualización de programas de accesibilidad digital en sistemas de gestión académica y de personal.</w:t>
      </w:r>
    </w:p>
    <w:p w14:paraId="64C27680" w14:textId="77777777" w:rsidR="00571E1B" w:rsidRDefault="00980BB9" w:rsidP="00BE26E9">
      <w:p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Implementar un sistema de gestión documental accesible para todas las personas.</w:t>
      </w:r>
    </w:p>
    <w:p w14:paraId="4F5CEAD3" w14:textId="7A2105F1" w:rsidR="00980BB9" w:rsidRDefault="00980BB9" w:rsidP="00BE26E9">
      <w:p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Disponer de espacios físicos para la correcta movilización de las personas.</w:t>
      </w:r>
    </w:p>
    <w:p w14:paraId="3AA982F5" w14:textId="0439F2C3" w:rsidR="00980BB9" w:rsidRPr="00C30B0E" w:rsidRDefault="00980BB9" w:rsidP="00571E1B">
      <w:pPr>
        <w:pStyle w:val="Ttulo1"/>
        <w:spacing w:before="0"/>
        <w:jc w:val="center"/>
        <w:rPr>
          <w:rFonts w:cstheme="majorHAnsi"/>
          <w:b/>
          <w:color w:val="auto"/>
        </w:rPr>
      </w:pPr>
      <w:bookmarkStart w:id="12" w:name="_Toc175302751"/>
      <w:r w:rsidRPr="00C30B0E">
        <w:rPr>
          <w:rFonts w:cstheme="majorHAnsi"/>
          <w:b/>
          <w:color w:val="auto"/>
        </w:rPr>
        <w:lastRenderedPageBreak/>
        <w:t>TÍTULO IV</w:t>
      </w:r>
      <w:r w:rsidR="00571E1B">
        <w:rPr>
          <w:rFonts w:cstheme="majorHAnsi"/>
          <w:b/>
          <w:color w:val="auto"/>
        </w:rPr>
        <w:t xml:space="preserve">: </w:t>
      </w:r>
      <w:r w:rsidRPr="00C30B0E">
        <w:rPr>
          <w:rFonts w:cstheme="majorHAnsi"/>
          <w:b/>
          <w:color w:val="auto"/>
        </w:rPr>
        <w:t xml:space="preserve"> </w:t>
      </w:r>
      <w:r w:rsidRPr="00571E1B">
        <w:rPr>
          <w:rFonts w:cstheme="majorHAnsi"/>
          <w:b/>
          <w:i/>
          <w:color w:val="auto"/>
        </w:rPr>
        <w:t>PLAN DE ACCIÓN 202</w:t>
      </w:r>
      <w:bookmarkEnd w:id="12"/>
      <w:r w:rsidR="00BA4CBC">
        <w:rPr>
          <w:rFonts w:cstheme="majorHAnsi"/>
          <w:b/>
          <w:i/>
          <w:color w:val="auto"/>
        </w:rPr>
        <w:t>5</w:t>
      </w:r>
    </w:p>
    <w:p w14:paraId="1411D6D6" w14:textId="77777777" w:rsidR="0040005C" w:rsidRPr="00C30B0E" w:rsidRDefault="0040005C" w:rsidP="00571E1B">
      <w:pPr>
        <w:spacing w:after="0"/>
        <w:rPr>
          <w:rFonts w:asciiTheme="majorHAnsi" w:hAnsiTheme="majorHAnsi" w:cstheme="majorHAnsi"/>
        </w:rPr>
      </w:pPr>
    </w:p>
    <w:tbl>
      <w:tblPr>
        <w:tblStyle w:val="TableGrid"/>
        <w:tblpPr w:leftFromText="141" w:rightFromText="141" w:vertAnchor="page" w:horzAnchor="margin" w:tblpXSpec="center" w:tblpY="2267"/>
        <w:tblW w:w="10060" w:type="dxa"/>
        <w:tblInd w:w="0" w:type="dxa"/>
        <w:tblCellMar>
          <w:top w:w="48" w:type="dxa"/>
          <w:bottom w:w="6" w:type="dxa"/>
          <w:right w:w="59" w:type="dxa"/>
        </w:tblCellMar>
        <w:tblLook w:val="04A0" w:firstRow="1" w:lastRow="0" w:firstColumn="1" w:lastColumn="0" w:noHBand="0" w:noVBand="1"/>
      </w:tblPr>
      <w:tblGrid>
        <w:gridCol w:w="1476"/>
        <w:gridCol w:w="2250"/>
        <w:gridCol w:w="2111"/>
        <w:gridCol w:w="2810"/>
        <w:gridCol w:w="1413"/>
      </w:tblGrid>
      <w:tr w:rsidR="00571E1B" w:rsidRPr="00C30B0E" w14:paraId="29282988" w14:textId="77777777" w:rsidTr="00571E1B">
        <w:trPr>
          <w:trHeight w:val="278"/>
        </w:trPr>
        <w:tc>
          <w:tcPr>
            <w:tcW w:w="1476" w:type="dxa"/>
            <w:tcBorders>
              <w:top w:val="single" w:sz="4" w:space="0" w:color="000000"/>
              <w:left w:val="single" w:sz="4" w:space="0" w:color="000000"/>
              <w:bottom w:val="single" w:sz="4" w:space="0" w:color="auto"/>
              <w:right w:val="single" w:sz="4" w:space="0" w:color="000000"/>
            </w:tcBorders>
            <w:vAlign w:val="center"/>
          </w:tcPr>
          <w:p w14:paraId="7CBFE28D" w14:textId="77777777" w:rsidR="00571E1B" w:rsidRPr="00571E1B" w:rsidRDefault="00571E1B" w:rsidP="000F7C84">
            <w:pPr>
              <w:jc w:val="center"/>
              <w:rPr>
                <w:rFonts w:asciiTheme="majorHAnsi" w:hAnsiTheme="majorHAnsi" w:cstheme="majorHAnsi"/>
                <w:sz w:val="16"/>
                <w:szCs w:val="16"/>
              </w:rPr>
            </w:pPr>
            <w:r w:rsidRPr="00571E1B">
              <w:rPr>
                <w:rFonts w:asciiTheme="majorHAnsi" w:eastAsia="Calibri" w:hAnsiTheme="majorHAnsi" w:cstheme="majorHAnsi"/>
                <w:b/>
                <w:sz w:val="16"/>
                <w:szCs w:val="16"/>
              </w:rPr>
              <w:t>Objetivo Específico</w:t>
            </w:r>
          </w:p>
        </w:tc>
        <w:tc>
          <w:tcPr>
            <w:tcW w:w="2250" w:type="dxa"/>
            <w:tcBorders>
              <w:top w:val="single" w:sz="4" w:space="0" w:color="000000"/>
              <w:left w:val="single" w:sz="4" w:space="0" w:color="000000"/>
              <w:bottom w:val="single" w:sz="4" w:space="0" w:color="auto"/>
              <w:right w:val="single" w:sz="4" w:space="0" w:color="000000"/>
            </w:tcBorders>
            <w:vAlign w:val="center"/>
          </w:tcPr>
          <w:p w14:paraId="6863416B" w14:textId="77777777" w:rsidR="00571E1B" w:rsidRPr="00571E1B" w:rsidRDefault="00571E1B" w:rsidP="000F7C84">
            <w:pPr>
              <w:ind w:left="26"/>
              <w:jc w:val="center"/>
              <w:rPr>
                <w:rFonts w:asciiTheme="majorHAnsi" w:eastAsia="Calibri" w:hAnsiTheme="majorHAnsi" w:cstheme="majorHAnsi"/>
                <w:b/>
                <w:sz w:val="16"/>
                <w:szCs w:val="16"/>
              </w:rPr>
            </w:pPr>
            <w:r w:rsidRPr="00571E1B">
              <w:rPr>
                <w:rFonts w:asciiTheme="majorHAnsi" w:eastAsia="Calibri" w:hAnsiTheme="majorHAnsi" w:cstheme="majorHAnsi"/>
                <w:b/>
                <w:sz w:val="16"/>
                <w:szCs w:val="16"/>
              </w:rPr>
              <w:t>Responsables</w:t>
            </w:r>
          </w:p>
        </w:tc>
        <w:tc>
          <w:tcPr>
            <w:tcW w:w="2111" w:type="dxa"/>
            <w:tcBorders>
              <w:top w:val="single" w:sz="4" w:space="0" w:color="000000"/>
              <w:left w:val="single" w:sz="4" w:space="0" w:color="000000"/>
              <w:bottom w:val="single" w:sz="4" w:space="0" w:color="000000"/>
              <w:right w:val="single" w:sz="4" w:space="0" w:color="000000"/>
            </w:tcBorders>
            <w:vAlign w:val="center"/>
          </w:tcPr>
          <w:p w14:paraId="42D1A2ED" w14:textId="77777777" w:rsidR="00571E1B" w:rsidRPr="00571E1B" w:rsidRDefault="00571E1B" w:rsidP="000F7C84">
            <w:pPr>
              <w:ind w:left="26"/>
              <w:jc w:val="center"/>
              <w:rPr>
                <w:rFonts w:asciiTheme="majorHAnsi" w:hAnsiTheme="majorHAnsi" w:cstheme="majorHAnsi"/>
                <w:sz w:val="16"/>
                <w:szCs w:val="16"/>
              </w:rPr>
            </w:pPr>
            <w:r w:rsidRPr="00571E1B">
              <w:rPr>
                <w:rFonts w:asciiTheme="majorHAnsi" w:eastAsia="Calibri" w:hAnsiTheme="majorHAnsi" w:cstheme="majorHAnsi"/>
                <w:b/>
                <w:sz w:val="16"/>
                <w:szCs w:val="16"/>
              </w:rPr>
              <w:t>Acciones</w:t>
            </w:r>
          </w:p>
        </w:tc>
        <w:tc>
          <w:tcPr>
            <w:tcW w:w="2810" w:type="dxa"/>
            <w:tcBorders>
              <w:top w:val="single" w:sz="4" w:space="0" w:color="000000"/>
              <w:left w:val="single" w:sz="4" w:space="0" w:color="000000"/>
              <w:bottom w:val="single" w:sz="4" w:space="0" w:color="000000"/>
              <w:right w:val="single" w:sz="4" w:space="0" w:color="000000"/>
            </w:tcBorders>
            <w:vAlign w:val="center"/>
          </w:tcPr>
          <w:p w14:paraId="7F643E01" w14:textId="77777777" w:rsidR="00571E1B" w:rsidRPr="00571E1B" w:rsidRDefault="00571E1B" w:rsidP="000F7C84">
            <w:pPr>
              <w:ind w:left="57"/>
              <w:jc w:val="center"/>
              <w:rPr>
                <w:rFonts w:asciiTheme="majorHAnsi" w:hAnsiTheme="majorHAnsi" w:cstheme="majorHAnsi"/>
                <w:sz w:val="16"/>
                <w:szCs w:val="16"/>
              </w:rPr>
            </w:pPr>
            <w:r w:rsidRPr="00571E1B">
              <w:rPr>
                <w:rFonts w:asciiTheme="majorHAnsi" w:eastAsia="Calibri" w:hAnsiTheme="majorHAnsi" w:cstheme="majorHAnsi"/>
                <w:b/>
                <w:sz w:val="16"/>
                <w:szCs w:val="16"/>
              </w:rPr>
              <w:t>Seguimiento / verificadores</w:t>
            </w:r>
          </w:p>
        </w:tc>
        <w:tc>
          <w:tcPr>
            <w:tcW w:w="1413" w:type="dxa"/>
            <w:tcBorders>
              <w:top w:val="single" w:sz="4" w:space="0" w:color="000000"/>
              <w:left w:val="single" w:sz="4" w:space="0" w:color="000000"/>
              <w:bottom w:val="single" w:sz="4" w:space="0" w:color="000000"/>
              <w:right w:val="single" w:sz="4" w:space="0" w:color="000000"/>
            </w:tcBorders>
            <w:vAlign w:val="center"/>
          </w:tcPr>
          <w:p w14:paraId="43AB9962" w14:textId="77777777" w:rsidR="00571E1B" w:rsidRPr="00571E1B" w:rsidRDefault="00571E1B" w:rsidP="000F7C84">
            <w:pPr>
              <w:ind w:left="63"/>
              <w:jc w:val="center"/>
              <w:rPr>
                <w:rFonts w:asciiTheme="majorHAnsi" w:hAnsiTheme="majorHAnsi" w:cstheme="majorHAnsi"/>
                <w:sz w:val="16"/>
                <w:szCs w:val="16"/>
              </w:rPr>
            </w:pPr>
            <w:r w:rsidRPr="00571E1B">
              <w:rPr>
                <w:rFonts w:asciiTheme="majorHAnsi" w:eastAsia="Calibri" w:hAnsiTheme="majorHAnsi" w:cstheme="majorHAnsi"/>
                <w:b/>
                <w:sz w:val="16"/>
                <w:szCs w:val="16"/>
              </w:rPr>
              <w:t>Fecha de cumplimiento</w:t>
            </w:r>
          </w:p>
        </w:tc>
      </w:tr>
      <w:tr w:rsidR="00212F5E" w:rsidRPr="00C30B0E" w14:paraId="03F31B93" w14:textId="77777777" w:rsidTr="00773F07">
        <w:trPr>
          <w:trHeight w:val="594"/>
        </w:trPr>
        <w:tc>
          <w:tcPr>
            <w:tcW w:w="1476" w:type="dxa"/>
            <w:vMerge w:val="restart"/>
            <w:tcBorders>
              <w:top w:val="single" w:sz="4" w:space="0" w:color="auto"/>
              <w:left w:val="single" w:sz="4" w:space="0" w:color="auto"/>
              <w:right w:val="single" w:sz="4" w:space="0" w:color="auto"/>
            </w:tcBorders>
            <w:vAlign w:val="center"/>
          </w:tcPr>
          <w:p w14:paraId="04CE1396" w14:textId="77777777" w:rsidR="00212F5E" w:rsidRPr="00571E1B" w:rsidRDefault="00212F5E" w:rsidP="000F7C84">
            <w:pPr>
              <w:ind w:left="115" w:right="165"/>
              <w:jc w:val="center"/>
              <w:rPr>
                <w:rFonts w:asciiTheme="majorHAnsi" w:hAnsiTheme="majorHAnsi" w:cstheme="majorHAnsi"/>
                <w:sz w:val="16"/>
                <w:szCs w:val="16"/>
              </w:rPr>
            </w:pPr>
            <w:r w:rsidRPr="00571E1B">
              <w:rPr>
                <w:rFonts w:asciiTheme="majorHAnsi" w:hAnsiTheme="majorHAnsi" w:cstheme="majorHAnsi"/>
                <w:sz w:val="16"/>
                <w:szCs w:val="16"/>
              </w:rPr>
              <w:t>1. - Difundir con los funcionarios la política institucional sobre inclusión laboral de personas con discapacidad, acorde a la normativa vigente ley 20.422, ley 20.609, ley</w:t>
            </w:r>
          </w:p>
          <w:p w14:paraId="70D21869" w14:textId="77777777" w:rsidR="00212F5E" w:rsidRPr="00571E1B" w:rsidRDefault="00212F5E" w:rsidP="000F7C84">
            <w:pPr>
              <w:ind w:left="115"/>
              <w:jc w:val="center"/>
              <w:rPr>
                <w:rFonts w:asciiTheme="majorHAnsi" w:hAnsiTheme="majorHAnsi" w:cstheme="majorHAnsi"/>
                <w:sz w:val="16"/>
                <w:szCs w:val="16"/>
              </w:rPr>
            </w:pPr>
            <w:r w:rsidRPr="00571E1B">
              <w:rPr>
                <w:rFonts w:asciiTheme="majorHAnsi" w:hAnsiTheme="majorHAnsi" w:cstheme="majorHAnsi"/>
                <w:sz w:val="16"/>
                <w:szCs w:val="16"/>
              </w:rPr>
              <w:t>21.015, ley 21.275.</w:t>
            </w:r>
          </w:p>
        </w:tc>
        <w:tc>
          <w:tcPr>
            <w:tcW w:w="2250" w:type="dxa"/>
            <w:vMerge w:val="restart"/>
            <w:tcBorders>
              <w:top w:val="single" w:sz="4" w:space="0" w:color="auto"/>
              <w:left w:val="single" w:sz="4" w:space="0" w:color="auto"/>
              <w:right w:val="single" w:sz="4" w:space="0" w:color="auto"/>
            </w:tcBorders>
            <w:vAlign w:val="center"/>
          </w:tcPr>
          <w:p w14:paraId="46FF79D1" w14:textId="6BCF5645" w:rsidR="00212F5E" w:rsidRPr="00571E1B" w:rsidRDefault="00212F5E" w:rsidP="000F7C84">
            <w:pPr>
              <w:tabs>
                <w:tab w:val="center" w:pos="1716"/>
                <w:tab w:val="center" w:pos="2111"/>
                <w:tab w:val="right" w:pos="2777"/>
              </w:tabs>
              <w:jc w:val="center"/>
              <w:rPr>
                <w:rFonts w:asciiTheme="majorHAnsi" w:hAnsiTheme="majorHAnsi" w:cstheme="majorHAnsi"/>
                <w:sz w:val="16"/>
                <w:szCs w:val="16"/>
              </w:rPr>
            </w:pPr>
            <w:r w:rsidRPr="00571E1B">
              <w:rPr>
                <w:rFonts w:asciiTheme="majorHAnsi" w:hAnsiTheme="majorHAnsi" w:cstheme="majorHAnsi"/>
                <w:sz w:val="16"/>
                <w:szCs w:val="16"/>
              </w:rPr>
              <w:t xml:space="preserve">Responsables del cumplimiento de este objetivo es el </w:t>
            </w:r>
            <w:r>
              <w:rPr>
                <w:rFonts w:asciiTheme="majorHAnsi" w:hAnsiTheme="majorHAnsi" w:cstheme="majorHAnsi"/>
                <w:sz w:val="16"/>
                <w:szCs w:val="16"/>
              </w:rPr>
              <w:t>Equipo de Gestión</w:t>
            </w:r>
            <w:r w:rsidRPr="00571E1B">
              <w:rPr>
                <w:rFonts w:asciiTheme="majorHAnsi" w:hAnsiTheme="majorHAnsi" w:cstheme="majorHAnsi"/>
                <w:sz w:val="16"/>
                <w:szCs w:val="16"/>
              </w:rPr>
              <w:t xml:space="preserve"> de inclusión laboral.</w:t>
            </w:r>
          </w:p>
        </w:tc>
        <w:tc>
          <w:tcPr>
            <w:tcW w:w="2111" w:type="dxa"/>
            <w:tcBorders>
              <w:top w:val="single" w:sz="4" w:space="0" w:color="000000"/>
              <w:left w:val="single" w:sz="4" w:space="0" w:color="auto"/>
              <w:bottom w:val="single" w:sz="4" w:space="0" w:color="000000"/>
              <w:right w:val="single" w:sz="4" w:space="0" w:color="000000"/>
            </w:tcBorders>
            <w:vAlign w:val="center"/>
          </w:tcPr>
          <w:p w14:paraId="51F12290" w14:textId="3724FEC9" w:rsidR="00212F5E" w:rsidRPr="00571E1B" w:rsidRDefault="00212F5E" w:rsidP="00212F5E">
            <w:pPr>
              <w:tabs>
                <w:tab w:val="center" w:pos="1716"/>
                <w:tab w:val="center" w:pos="2111"/>
                <w:tab w:val="right" w:pos="2777"/>
              </w:tabs>
              <w:jc w:val="center"/>
              <w:rPr>
                <w:rFonts w:asciiTheme="majorHAnsi" w:hAnsiTheme="majorHAnsi" w:cstheme="majorHAnsi"/>
                <w:sz w:val="16"/>
                <w:szCs w:val="16"/>
              </w:rPr>
            </w:pPr>
            <w:r>
              <w:rPr>
                <w:rFonts w:asciiTheme="majorHAnsi" w:hAnsiTheme="majorHAnsi" w:cstheme="majorHAnsi"/>
                <w:sz w:val="16"/>
                <w:szCs w:val="16"/>
              </w:rPr>
              <w:t>Reunión mensual de equipo de gestión de inclusión laboral.</w:t>
            </w:r>
          </w:p>
        </w:tc>
        <w:tc>
          <w:tcPr>
            <w:tcW w:w="2810" w:type="dxa"/>
            <w:vMerge w:val="restart"/>
            <w:tcBorders>
              <w:top w:val="single" w:sz="4" w:space="0" w:color="000000"/>
              <w:left w:val="single" w:sz="4" w:space="0" w:color="000000"/>
              <w:right w:val="single" w:sz="4" w:space="0" w:color="000000"/>
            </w:tcBorders>
            <w:vAlign w:val="center"/>
          </w:tcPr>
          <w:p w14:paraId="2AC7CDC6" w14:textId="77777777" w:rsidR="00212F5E" w:rsidRPr="00571E1B" w:rsidRDefault="00212F5E" w:rsidP="000F7C84">
            <w:pPr>
              <w:ind w:left="113" w:right="19"/>
              <w:jc w:val="center"/>
              <w:rPr>
                <w:rFonts w:asciiTheme="majorHAnsi" w:hAnsiTheme="majorHAnsi" w:cstheme="majorHAnsi"/>
                <w:sz w:val="16"/>
                <w:szCs w:val="16"/>
              </w:rPr>
            </w:pPr>
            <w:r w:rsidRPr="00571E1B">
              <w:rPr>
                <w:rFonts w:asciiTheme="majorHAnsi" w:hAnsiTheme="majorHAnsi" w:cstheme="majorHAnsi"/>
                <w:sz w:val="16"/>
                <w:szCs w:val="16"/>
              </w:rPr>
              <w:t>Se socializa con el 100% de los funcionarios por medio de charla en consejo de profesores.</w:t>
            </w:r>
          </w:p>
          <w:p w14:paraId="4E2DE824" w14:textId="77777777" w:rsidR="00212F5E" w:rsidRPr="00571E1B" w:rsidRDefault="00212F5E" w:rsidP="000F7C84">
            <w:pPr>
              <w:ind w:left="113" w:right="402"/>
              <w:jc w:val="center"/>
              <w:rPr>
                <w:rFonts w:asciiTheme="majorHAnsi" w:hAnsiTheme="majorHAnsi" w:cstheme="majorHAnsi"/>
                <w:sz w:val="16"/>
                <w:szCs w:val="16"/>
              </w:rPr>
            </w:pPr>
            <w:r w:rsidRPr="00571E1B">
              <w:rPr>
                <w:rFonts w:asciiTheme="majorHAnsi" w:hAnsiTheme="majorHAnsi" w:cstheme="majorHAnsi"/>
                <w:sz w:val="16"/>
                <w:szCs w:val="16"/>
              </w:rPr>
              <w:t>Verificador es la lista de asistencia. Acta del Consejo y registro fotográfico.</w:t>
            </w:r>
          </w:p>
        </w:tc>
        <w:tc>
          <w:tcPr>
            <w:tcW w:w="1413" w:type="dxa"/>
            <w:vMerge w:val="restart"/>
            <w:tcBorders>
              <w:top w:val="single" w:sz="4" w:space="0" w:color="000000"/>
              <w:left w:val="single" w:sz="4" w:space="0" w:color="000000"/>
              <w:right w:val="single" w:sz="4" w:space="0" w:color="000000"/>
            </w:tcBorders>
            <w:vAlign w:val="center"/>
          </w:tcPr>
          <w:p w14:paraId="522F844B" w14:textId="3A45D404" w:rsidR="00212F5E" w:rsidRPr="00571E1B" w:rsidRDefault="000C664D" w:rsidP="000F7C84">
            <w:pPr>
              <w:ind w:left="113"/>
              <w:jc w:val="center"/>
              <w:rPr>
                <w:rFonts w:asciiTheme="majorHAnsi" w:hAnsiTheme="majorHAnsi" w:cstheme="majorHAnsi"/>
                <w:sz w:val="16"/>
                <w:szCs w:val="16"/>
              </w:rPr>
            </w:pPr>
            <w:r>
              <w:rPr>
                <w:rFonts w:asciiTheme="majorHAnsi" w:hAnsiTheme="majorHAnsi" w:cstheme="majorHAnsi"/>
                <w:sz w:val="16"/>
                <w:szCs w:val="16"/>
              </w:rPr>
              <w:t>Agosto-Diciembre</w:t>
            </w:r>
          </w:p>
        </w:tc>
      </w:tr>
      <w:tr w:rsidR="00212F5E" w:rsidRPr="00C30B0E" w14:paraId="76B43F66" w14:textId="77777777" w:rsidTr="00773F07">
        <w:trPr>
          <w:trHeight w:val="594"/>
        </w:trPr>
        <w:tc>
          <w:tcPr>
            <w:tcW w:w="1476" w:type="dxa"/>
            <w:vMerge/>
            <w:tcBorders>
              <w:left w:val="single" w:sz="4" w:space="0" w:color="auto"/>
              <w:right w:val="single" w:sz="4" w:space="0" w:color="auto"/>
            </w:tcBorders>
            <w:vAlign w:val="center"/>
          </w:tcPr>
          <w:p w14:paraId="741F2D91" w14:textId="77777777" w:rsidR="00212F5E" w:rsidRPr="00571E1B" w:rsidRDefault="00212F5E" w:rsidP="000F7C84">
            <w:pPr>
              <w:ind w:left="115" w:right="165"/>
              <w:jc w:val="center"/>
              <w:rPr>
                <w:rFonts w:asciiTheme="majorHAnsi" w:hAnsiTheme="majorHAnsi" w:cstheme="majorHAnsi"/>
                <w:sz w:val="16"/>
                <w:szCs w:val="16"/>
              </w:rPr>
            </w:pPr>
          </w:p>
        </w:tc>
        <w:tc>
          <w:tcPr>
            <w:tcW w:w="2250" w:type="dxa"/>
            <w:vMerge/>
            <w:tcBorders>
              <w:left w:val="single" w:sz="4" w:space="0" w:color="auto"/>
              <w:right w:val="single" w:sz="4" w:space="0" w:color="auto"/>
            </w:tcBorders>
            <w:vAlign w:val="center"/>
          </w:tcPr>
          <w:p w14:paraId="6B240231" w14:textId="77777777" w:rsidR="00212F5E" w:rsidRPr="00571E1B" w:rsidRDefault="00212F5E" w:rsidP="000F7C84">
            <w:pPr>
              <w:tabs>
                <w:tab w:val="center" w:pos="1716"/>
                <w:tab w:val="center" w:pos="2111"/>
                <w:tab w:val="right" w:pos="2777"/>
              </w:tabs>
              <w:jc w:val="center"/>
              <w:rPr>
                <w:rFonts w:asciiTheme="majorHAnsi" w:hAnsiTheme="majorHAnsi" w:cstheme="majorHAnsi"/>
                <w:sz w:val="16"/>
                <w:szCs w:val="16"/>
              </w:rPr>
            </w:pPr>
          </w:p>
        </w:tc>
        <w:tc>
          <w:tcPr>
            <w:tcW w:w="2111" w:type="dxa"/>
            <w:tcBorders>
              <w:top w:val="single" w:sz="4" w:space="0" w:color="000000"/>
              <w:left w:val="single" w:sz="4" w:space="0" w:color="auto"/>
              <w:bottom w:val="single" w:sz="4" w:space="0" w:color="000000"/>
              <w:right w:val="single" w:sz="4" w:space="0" w:color="000000"/>
            </w:tcBorders>
            <w:vAlign w:val="center"/>
          </w:tcPr>
          <w:p w14:paraId="5F750F01" w14:textId="66A277B0" w:rsidR="00212F5E" w:rsidRPr="00571E1B" w:rsidRDefault="00212F5E" w:rsidP="000F7C84">
            <w:pPr>
              <w:tabs>
                <w:tab w:val="center" w:pos="1716"/>
                <w:tab w:val="center" w:pos="2111"/>
                <w:tab w:val="right" w:pos="2777"/>
              </w:tabs>
              <w:jc w:val="center"/>
              <w:rPr>
                <w:rFonts w:asciiTheme="majorHAnsi" w:hAnsiTheme="majorHAnsi" w:cstheme="majorHAnsi"/>
                <w:sz w:val="16"/>
                <w:szCs w:val="16"/>
              </w:rPr>
            </w:pPr>
            <w:r>
              <w:rPr>
                <w:rFonts w:asciiTheme="majorHAnsi" w:hAnsiTheme="majorHAnsi" w:cstheme="majorHAnsi"/>
                <w:sz w:val="16"/>
                <w:szCs w:val="16"/>
              </w:rPr>
              <w:t xml:space="preserve">Socializar </w:t>
            </w:r>
            <w:r w:rsidRPr="00571E1B">
              <w:rPr>
                <w:rFonts w:asciiTheme="majorHAnsi" w:hAnsiTheme="majorHAnsi" w:cstheme="majorHAnsi"/>
                <w:sz w:val="16"/>
                <w:szCs w:val="16"/>
              </w:rPr>
              <w:t>con los funcionarios el Plan de Integración Laboral.</w:t>
            </w:r>
          </w:p>
        </w:tc>
        <w:tc>
          <w:tcPr>
            <w:tcW w:w="2810" w:type="dxa"/>
            <w:vMerge/>
            <w:tcBorders>
              <w:left w:val="single" w:sz="4" w:space="0" w:color="000000"/>
              <w:bottom w:val="single" w:sz="4" w:space="0" w:color="000000"/>
              <w:right w:val="single" w:sz="4" w:space="0" w:color="000000"/>
            </w:tcBorders>
            <w:vAlign w:val="center"/>
          </w:tcPr>
          <w:p w14:paraId="28CD8749" w14:textId="77777777" w:rsidR="00212F5E" w:rsidRPr="00571E1B" w:rsidRDefault="00212F5E" w:rsidP="000F7C84">
            <w:pPr>
              <w:ind w:left="113" w:right="19"/>
              <w:jc w:val="center"/>
              <w:rPr>
                <w:rFonts w:asciiTheme="majorHAnsi" w:hAnsiTheme="majorHAnsi" w:cstheme="majorHAnsi"/>
                <w:sz w:val="16"/>
                <w:szCs w:val="16"/>
              </w:rPr>
            </w:pPr>
          </w:p>
        </w:tc>
        <w:tc>
          <w:tcPr>
            <w:tcW w:w="1413" w:type="dxa"/>
            <w:vMerge/>
            <w:tcBorders>
              <w:left w:val="single" w:sz="4" w:space="0" w:color="000000"/>
              <w:bottom w:val="single" w:sz="4" w:space="0" w:color="000000"/>
              <w:right w:val="single" w:sz="4" w:space="0" w:color="000000"/>
            </w:tcBorders>
            <w:vAlign w:val="center"/>
          </w:tcPr>
          <w:p w14:paraId="6FCBC0E7" w14:textId="77777777" w:rsidR="00212F5E" w:rsidRDefault="00212F5E" w:rsidP="000F7C84">
            <w:pPr>
              <w:ind w:left="113"/>
              <w:jc w:val="center"/>
              <w:rPr>
                <w:rFonts w:asciiTheme="majorHAnsi" w:hAnsiTheme="majorHAnsi" w:cstheme="majorHAnsi"/>
                <w:sz w:val="16"/>
                <w:szCs w:val="16"/>
              </w:rPr>
            </w:pPr>
          </w:p>
        </w:tc>
      </w:tr>
      <w:tr w:rsidR="00212F5E" w:rsidRPr="00C30B0E" w14:paraId="6BB58702" w14:textId="77777777" w:rsidTr="00230C69">
        <w:trPr>
          <w:trHeight w:val="1049"/>
        </w:trPr>
        <w:tc>
          <w:tcPr>
            <w:tcW w:w="1476" w:type="dxa"/>
            <w:vMerge/>
            <w:tcBorders>
              <w:left w:val="single" w:sz="4" w:space="0" w:color="auto"/>
              <w:right w:val="single" w:sz="4" w:space="0" w:color="auto"/>
            </w:tcBorders>
            <w:vAlign w:val="center"/>
          </w:tcPr>
          <w:p w14:paraId="20758037" w14:textId="77777777" w:rsidR="00212F5E" w:rsidRPr="00571E1B" w:rsidRDefault="00212F5E" w:rsidP="00571E1B">
            <w:pPr>
              <w:jc w:val="both"/>
              <w:rPr>
                <w:rFonts w:asciiTheme="majorHAnsi" w:hAnsiTheme="majorHAnsi" w:cstheme="majorHAnsi"/>
                <w:sz w:val="16"/>
                <w:szCs w:val="16"/>
              </w:rPr>
            </w:pPr>
          </w:p>
        </w:tc>
        <w:tc>
          <w:tcPr>
            <w:tcW w:w="2250" w:type="dxa"/>
            <w:vMerge/>
            <w:tcBorders>
              <w:left w:val="single" w:sz="4" w:space="0" w:color="auto"/>
              <w:right w:val="single" w:sz="4" w:space="0" w:color="auto"/>
            </w:tcBorders>
            <w:vAlign w:val="center"/>
          </w:tcPr>
          <w:p w14:paraId="56C47F18" w14:textId="77777777" w:rsidR="00212F5E" w:rsidRPr="00571E1B" w:rsidRDefault="00212F5E" w:rsidP="00571E1B">
            <w:pPr>
              <w:ind w:left="113"/>
              <w:jc w:val="both"/>
              <w:rPr>
                <w:rFonts w:asciiTheme="majorHAnsi" w:hAnsiTheme="majorHAnsi" w:cstheme="majorHAnsi"/>
                <w:sz w:val="16"/>
                <w:szCs w:val="16"/>
              </w:rPr>
            </w:pPr>
          </w:p>
        </w:tc>
        <w:tc>
          <w:tcPr>
            <w:tcW w:w="2111" w:type="dxa"/>
            <w:tcBorders>
              <w:top w:val="single" w:sz="4" w:space="0" w:color="000000"/>
              <w:left w:val="single" w:sz="4" w:space="0" w:color="auto"/>
              <w:bottom w:val="single" w:sz="4" w:space="0" w:color="000000"/>
              <w:right w:val="single" w:sz="4" w:space="0" w:color="000000"/>
            </w:tcBorders>
            <w:vAlign w:val="center"/>
          </w:tcPr>
          <w:p w14:paraId="4B4C8FA3" w14:textId="77777777" w:rsidR="00212F5E" w:rsidRPr="00571E1B" w:rsidRDefault="00212F5E" w:rsidP="000F7C84">
            <w:pPr>
              <w:ind w:left="113"/>
              <w:jc w:val="center"/>
              <w:rPr>
                <w:rFonts w:asciiTheme="majorHAnsi" w:hAnsiTheme="majorHAnsi" w:cstheme="majorHAnsi"/>
                <w:sz w:val="16"/>
                <w:szCs w:val="16"/>
              </w:rPr>
            </w:pPr>
            <w:r w:rsidRPr="00571E1B">
              <w:rPr>
                <w:rFonts w:asciiTheme="majorHAnsi" w:hAnsiTheme="majorHAnsi" w:cstheme="majorHAnsi"/>
                <w:sz w:val="16"/>
                <w:szCs w:val="16"/>
              </w:rPr>
              <w:t>Enviar a todos los funcionarios vía correo electrónico institucional el Plan de Inclusión Laboral.</w:t>
            </w:r>
          </w:p>
          <w:p w14:paraId="532F4AD6" w14:textId="77777777" w:rsidR="00212F5E" w:rsidRPr="00571E1B" w:rsidRDefault="00212F5E" w:rsidP="00212F5E">
            <w:pPr>
              <w:rPr>
                <w:rFonts w:asciiTheme="majorHAnsi" w:hAnsiTheme="majorHAnsi" w:cstheme="majorHAnsi"/>
                <w:sz w:val="16"/>
                <w:szCs w:val="16"/>
              </w:rPr>
            </w:pPr>
          </w:p>
        </w:tc>
        <w:tc>
          <w:tcPr>
            <w:tcW w:w="2810" w:type="dxa"/>
            <w:tcBorders>
              <w:top w:val="single" w:sz="4" w:space="0" w:color="000000"/>
              <w:left w:val="single" w:sz="4" w:space="0" w:color="000000"/>
              <w:bottom w:val="single" w:sz="4" w:space="0" w:color="000000"/>
              <w:right w:val="single" w:sz="4" w:space="0" w:color="000000"/>
            </w:tcBorders>
            <w:vAlign w:val="center"/>
          </w:tcPr>
          <w:p w14:paraId="5856DFCA" w14:textId="44DA5F71" w:rsidR="00212F5E" w:rsidRPr="00571E1B" w:rsidRDefault="00212F5E" w:rsidP="000F7C84">
            <w:pPr>
              <w:ind w:right="256"/>
              <w:jc w:val="center"/>
              <w:rPr>
                <w:rFonts w:asciiTheme="majorHAnsi" w:hAnsiTheme="majorHAnsi" w:cstheme="majorHAnsi"/>
                <w:sz w:val="16"/>
                <w:szCs w:val="16"/>
              </w:rPr>
            </w:pPr>
            <w:r w:rsidRPr="00571E1B">
              <w:rPr>
                <w:rFonts w:asciiTheme="majorHAnsi" w:hAnsiTheme="majorHAnsi" w:cstheme="majorHAnsi"/>
                <w:sz w:val="16"/>
                <w:szCs w:val="16"/>
              </w:rPr>
              <w:t>Se comparte con el 100% de los funcionarios por medio de correo institucional.</w:t>
            </w:r>
          </w:p>
          <w:p w14:paraId="17D41F61" w14:textId="77777777" w:rsidR="00212F5E" w:rsidRPr="00571E1B" w:rsidRDefault="00212F5E" w:rsidP="000F7C84">
            <w:pPr>
              <w:ind w:left="5"/>
              <w:jc w:val="center"/>
              <w:rPr>
                <w:rFonts w:asciiTheme="majorHAnsi" w:hAnsiTheme="majorHAnsi" w:cstheme="majorHAnsi"/>
                <w:sz w:val="16"/>
                <w:szCs w:val="16"/>
              </w:rPr>
            </w:pPr>
            <w:r w:rsidRPr="00571E1B">
              <w:rPr>
                <w:rFonts w:asciiTheme="majorHAnsi" w:hAnsiTheme="majorHAnsi" w:cstheme="majorHAnsi"/>
                <w:sz w:val="16"/>
                <w:szCs w:val="16"/>
              </w:rPr>
              <w:t xml:space="preserve">Verificador es </w:t>
            </w:r>
            <w:r w:rsidRPr="00571E1B">
              <w:rPr>
                <w:rFonts w:asciiTheme="majorHAnsi" w:eastAsia="Calibri" w:hAnsiTheme="majorHAnsi" w:cstheme="majorHAnsi"/>
                <w:sz w:val="16"/>
                <w:szCs w:val="16"/>
              </w:rPr>
              <w:t xml:space="preserve">respuesta: “acuso recibo”, </w:t>
            </w:r>
            <w:r w:rsidRPr="00571E1B">
              <w:rPr>
                <w:rFonts w:asciiTheme="majorHAnsi" w:hAnsiTheme="majorHAnsi" w:cstheme="majorHAnsi"/>
                <w:sz w:val="16"/>
                <w:szCs w:val="16"/>
              </w:rPr>
              <w:t>de correo enviado a los funcionarios.</w:t>
            </w:r>
          </w:p>
        </w:tc>
        <w:tc>
          <w:tcPr>
            <w:tcW w:w="1413" w:type="dxa"/>
            <w:tcBorders>
              <w:top w:val="single" w:sz="4" w:space="0" w:color="000000"/>
              <w:left w:val="single" w:sz="4" w:space="0" w:color="000000"/>
              <w:bottom w:val="single" w:sz="4" w:space="0" w:color="000000"/>
              <w:right w:val="single" w:sz="4" w:space="0" w:color="000000"/>
            </w:tcBorders>
            <w:vAlign w:val="center"/>
          </w:tcPr>
          <w:p w14:paraId="3FC47B4B" w14:textId="286BB969" w:rsidR="00212F5E" w:rsidRPr="00571E1B" w:rsidRDefault="000C664D" w:rsidP="000F7C84">
            <w:pPr>
              <w:ind w:left="113"/>
              <w:jc w:val="center"/>
              <w:rPr>
                <w:rFonts w:asciiTheme="majorHAnsi" w:hAnsiTheme="majorHAnsi" w:cstheme="majorHAnsi"/>
                <w:sz w:val="16"/>
                <w:szCs w:val="16"/>
              </w:rPr>
            </w:pPr>
            <w:r>
              <w:rPr>
                <w:rFonts w:asciiTheme="majorHAnsi" w:hAnsiTheme="majorHAnsi" w:cstheme="majorHAnsi"/>
                <w:sz w:val="16"/>
                <w:szCs w:val="16"/>
              </w:rPr>
              <w:t>Agosto-Diciembre</w:t>
            </w:r>
          </w:p>
          <w:p w14:paraId="6FBAC8C8" w14:textId="77777777" w:rsidR="00212F5E" w:rsidRPr="00571E1B" w:rsidRDefault="00212F5E" w:rsidP="000F7C84">
            <w:pPr>
              <w:ind w:left="5"/>
              <w:jc w:val="center"/>
              <w:rPr>
                <w:rFonts w:asciiTheme="majorHAnsi" w:hAnsiTheme="majorHAnsi" w:cstheme="majorHAnsi"/>
                <w:sz w:val="16"/>
                <w:szCs w:val="16"/>
              </w:rPr>
            </w:pPr>
          </w:p>
        </w:tc>
      </w:tr>
      <w:tr w:rsidR="00212F5E" w:rsidRPr="00C30B0E" w14:paraId="5E04E59F" w14:textId="77777777" w:rsidTr="00230C69">
        <w:trPr>
          <w:trHeight w:val="791"/>
        </w:trPr>
        <w:tc>
          <w:tcPr>
            <w:tcW w:w="1476" w:type="dxa"/>
            <w:vMerge/>
            <w:tcBorders>
              <w:left w:val="single" w:sz="4" w:space="0" w:color="auto"/>
              <w:bottom w:val="single" w:sz="4" w:space="0" w:color="auto"/>
              <w:right w:val="single" w:sz="4" w:space="0" w:color="auto"/>
            </w:tcBorders>
            <w:vAlign w:val="center"/>
          </w:tcPr>
          <w:p w14:paraId="2E09365D" w14:textId="77777777" w:rsidR="00212F5E" w:rsidRPr="00571E1B" w:rsidRDefault="00212F5E" w:rsidP="00571E1B">
            <w:pPr>
              <w:jc w:val="both"/>
              <w:rPr>
                <w:rFonts w:asciiTheme="majorHAnsi" w:hAnsiTheme="majorHAnsi" w:cstheme="majorHAnsi"/>
                <w:sz w:val="16"/>
                <w:szCs w:val="16"/>
              </w:rPr>
            </w:pPr>
          </w:p>
        </w:tc>
        <w:tc>
          <w:tcPr>
            <w:tcW w:w="2250" w:type="dxa"/>
            <w:vMerge/>
            <w:tcBorders>
              <w:left w:val="single" w:sz="4" w:space="0" w:color="auto"/>
              <w:bottom w:val="single" w:sz="4" w:space="0" w:color="auto"/>
              <w:right w:val="single" w:sz="4" w:space="0" w:color="auto"/>
            </w:tcBorders>
            <w:vAlign w:val="center"/>
          </w:tcPr>
          <w:p w14:paraId="32775126" w14:textId="77777777" w:rsidR="00212F5E" w:rsidRPr="00571E1B" w:rsidRDefault="00212F5E" w:rsidP="00571E1B">
            <w:pPr>
              <w:ind w:left="113"/>
              <w:jc w:val="both"/>
              <w:rPr>
                <w:rFonts w:asciiTheme="majorHAnsi" w:hAnsiTheme="majorHAnsi" w:cstheme="majorHAnsi"/>
                <w:sz w:val="16"/>
                <w:szCs w:val="16"/>
              </w:rPr>
            </w:pPr>
          </w:p>
        </w:tc>
        <w:tc>
          <w:tcPr>
            <w:tcW w:w="2111" w:type="dxa"/>
            <w:tcBorders>
              <w:top w:val="single" w:sz="4" w:space="0" w:color="000000"/>
              <w:left w:val="single" w:sz="4" w:space="0" w:color="auto"/>
              <w:bottom w:val="single" w:sz="4" w:space="0" w:color="000000"/>
              <w:right w:val="single" w:sz="4" w:space="0" w:color="000000"/>
            </w:tcBorders>
            <w:vAlign w:val="center"/>
          </w:tcPr>
          <w:p w14:paraId="2670DD99" w14:textId="77777777" w:rsidR="00212F5E" w:rsidRPr="00571E1B" w:rsidRDefault="00212F5E" w:rsidP="000F7C84">
            <w:pPr>
              <w:ind w:left="113"/>
              <w:jc w:val="center"/>
              <w:rPr>
                <w:rFonts w:asciiTheme="majorHAnsi" w:hAnsiTheme="majorHAnsi" w:cstheme="majorHAnsi"/>
                <w:sz w:val="16"/>
                <w:szCs w:val="16"/>
              </w:rPr>
            </w:pPr>
            <w:r w:rsidRPr="00571E1B">
              <w:rPr>
                <w:rFonts w:asciiTheme="majorHAnsi" w:hAnsiTheme="majorHAnsi" w:cstheme="majorHAnsi"/>
                <w:sz w:val="16"/>
                <w:szCs w:val="16"/>
              </w:rPr>
              <w:t>Publicar en página web del establecimiento el Plan de Inclusión Laboral.</w:t>
            </w:r>
          </w:p>
        </w:tc>
        <w:tc>
          <w:tcPr>
            <w:tcW w:w="2810" w:type="dxa"/>
            <w:tcBorders>
              <w:top w:val="single" w:sz="4" w:space="0" w:color="000000"/>
              <w:left w:val="single" w:sz="4" w:space="0" w:color="000000"/>
              <w:bottom w:val="single" w:sz="4" w:space="0" w:color="000000"/>
              <w:right w:val="single" w:sz="4" w:space="0" w:color="000000"/>
            </w:tcBorders>
            <w:vAlign w:val="center"/>
          </w:tcPr>
          <w:p w14:paraId="52F1F24D" w14:textId="77777777" w:rsidR="00212F5E" w:rsidRPr="00571E1B" w:rsidRDefault="00212F5E" w:rsidP="000F7C84">
            <w:pPr>
              <w:ind w:left="113" w:right="29"/>
              <w:jc w:val="center"/>
              <w:rPr>
                <w:rFonts w:asciiTheme="majorHAnsi" w:hAnsiTheme="majorHAnsi" w:cstheme="majorHAnsi"/>
                <w:sz w:val="16"/>
                <w:szCs w:val="16"/>
              </w:rPr>
            </w:pPr>
            <w:r w:rsidRPr="00571E1B">
              <w:rPr>
                <w:rFonts w:asciiTheme="majorHAnsi" w:hAnsiTheme="majorHAnsi" w:cstheme="majorHAnsi"/>
                <w:sz w:val="16"/>
                <w:szCs w:val="16"/>
              </w:rPr>
              <w:t>Captura de pantalla de la página web del establecimiento</w:t>
            </w:r>
          </w:p>
        </w:tc>
        <w:tc>
          <w:tcPr>
            <w:tcW w:w="1413" w:type="dxa"/>
            <w:tcBorders>
              <w:top w:val="single" w:sz="4" w:space="0" w:color="000000"/>
              <w:left w:val="single" w:sz="4" w:space="0" w:color="000000"/>
              <w:bottom w:val="single" w:sz="4" w:space="0" w:color="000000"/>
              <w:right w:val="single" w:sz="4" w:space="0" w:color="000000"/>
            </w:tcBorders>
            <w:vAlign w:val="center"/>
          </w:tcPr>
          <w:p w14:paraId="26E944E6" w14:textId="1E933A44" w:rsidR="00212F5E" w:rsidRPr="00571E1B" w:rsidRDefault="000C664D" w:rsidP="000F7C84">
            <w:pPr>
              <w:ind w:left="113"/>
              <w:jc w:val="center"/>
              <w:rPr>
                <w:rFonts w:asciiTheme="majorHAnsi" w:hAnsiTheme="majorHAnsi" w:cstheme="majorHAnsi"/>
                <w:sz w:val="16"/>
                <w:szCs w:val="16"/>
              </w:rPr>
            </w:pPr>
            <w:r>
              <w:rPr>
                <w:rFonts w:asciiTheme="majorHAnsi" w:hAnsiTheme="majorHAnsi" w:cstheme="majorHAnsi"/>
                <w:sz w:val="16"/>
                <w:szCs w:val="16"/>
              </w:rPr>
              <w:t>Agosto-Diciembre</w:t>
            </w:r>
          </w:p>
        </w:tc>
      </w:tr>
      <w:tr w:rsidR="00212F5E" w:rsidRPr="00C30B0E" w14:paraId="7A24AFF6" w14:textId="77777777" w:rsidTr="00725CA4">
        <w:trPr>
          <w:trHeight w:val="828"/>
        </w:trPr>
        <w:tc>
          <w:tcPr>
            <w:tcW w:w="1476" w:type="dxa"/>
            <w:vMerge w:val="restart"/>
            <w:tcBorders>
              <w:top w:val="single" w:sz="4" w:space="0" w:color="auto"/>
              <w:left w:val="single" w:sz="4" w:space="0" w:color="auto"/>
              <w:right w:val="single" w:sz="4" w:space="0" w:color="auto"/>
            </w:tcBorders>
            <w:vAlign w:val="center"/>
          </w:tcPr>
          <w:p w14:paraId="7CE9FC32" w14:textId="77777777" w:rsidR="00212F5E" w:rsidRPr="00571E1B" w:rsidRDefault="00212F5E" w:rsidP="000F7C84">
            <w:pPr>
              <w:ind w:left="150" w:right="58"/>
              <w:jc w:val="center"/>
              <w:rPr>
                <w:rFonts w:asciiTheme="majorHAnsi" w:hAnsiTheme="majorHAnsi" w:cstheme="majorHAnsi"/>
                <w:sz w:val="16"/>
                <w:szCs w:val="16"/>
              </w:rPr>
            </w:pPr>
            <w:r w:rsidRPr="00571E1B">
              <w:rPr>
                <w:rFonts w:asciiTheme="majorHAnsi" w:hAnsiTheme="majorHAnsi" w:cstheme="majorHAnsi"/>
                <w:sz w:val="16"/>
                <w:szCs w:val="16"/>
              </w:rPr>
              <w:t>2.- Estandarizar procesos de reclutamiento y selección de personal basado en competencias laborales y acorde la normativa vigente leyes 20.422, 20.609,</w:t>
            </w:r>
          </w:p>
          <w:p w14:paraId="377CF889" w14:textId="77777777" w:rsidR="00212F5E" w:rsidRPr="00571E1B" w:rsidRDefault="00212F5E" w:rsidP="000F7C84">
            <w:pPr>
              <w:ind w:left="150"/>
              <w:jc w:val="center"/>
              <w:rPr>
                <w:rFonts w:asciiTheme="majorHAnsi" w:hAnsiTheme="majorHAnsi" w:cstheme="majorHAnsi"/>
                <w:sz w:val="16"/>
                <w:szCs w:val="16"/>
              </w:rPr>
            </w:pPr>
            <w:r w:rsidRPr="00571E1B">
              <w:rPr>
                <w:rFonts w:asciiTheme="majorHAnsi" w:hAnsiTheme="majorHAnsi" w:cstheme="majorHAnsi"/>
                <w:sz w:val="16"/>
                <w:szCs w:val="16"/>
              </w:rPr>
              <w:t>21.015, 21.275, mediante la creación de un Manual de Gestión de Competencias</w:t>
            </w:r>
          </w:p>
          <w:p w14:paraId="46E6B7D2" w14:textId="1A5D6383" w:rsidR="00212F5E" w:rsidRDefault="00212F5E" w:rsidP="000F7C84">
            <w:pPr>
              <w:jc w:val="center"/>
              <w:rPr>
                <w:rFonts w:asciiTheme="majorHAnsi" w:hAnsiTheme="majorHAnsi" w:cstheme="majorHAnsi"/>
                <w:sz w:val="16"/>
                <w:szCs w:val="16"/>
              </w:rPr>
            </w:pPr>
            <w:r w:rsidRPr="00571E1B">
              <w:rPr>
                <w:rFonts w:asciiTheme="majorHAnsi" w:hAnsiTheme="majorHAnsi" w:cstheme="majorHAnsi"/>
                <w:sz w:val="16"/>
                <w:szCs w:val="16"/>
              </w:rPr>
              <w:t>Laborales y Gestión de Inclusión de personas con discapacidad.</w:t>
            </w:r>
          </w:p>
          <w:p w14:paraId="0BBF57C2" w14:textId="1E81D6B1" w:rsidR="00212F5E" w:rsidRDefault="00212F5E" w:rsidP="000F7C84">
            <w:pPr>
              <w:jc w:val="center"/>
              <w:rPr>
                <w:rFonts w:asciiTheme="majorHAnsi" w:hAnsiTheme="majorHAnsi" w:cstheme="majorHAnsi"/>
                <w:sz w:val="16"/>
                <w:szCs w:val="16"/>
              </w:rPr>
            </w:pPr>
            <w:r>
              <w:rPr>
                <w:rFonts w:asciiTheme="majorHAnsi" w:hAnsiTheme="majorHAnsi" w:cstheme="majorHAnsi"/>
                <w:sz w:val="16"/>
                <w:szCs w:val="16"/>
              </w:rPr>
              <w:t>Además de capacitar a los funcionarios de los distintos establecimientos según las necesidades detectadas.</w:t>
            </w:r>
          </w:p>
          <w:p w14:paraId="505768AD" w14:textId="37D37971" w:rsidR="00212F5E" w:rsidRPr="00571E1B" w:rsidRDefault="00212F5E" w:rsidP="000F7C84">
            <w:pPr>
              <w:jc w:val="center"/>
              <w:rPr>
                <w:rFonts w:asciiTheme="majorHAnsi" w:hAnsiTheme="majorHAnsi" w:cstheme="majorHAnsi"/>
                <w:sz w:val="16"/>
                <w:szCs w:val="16"/>
              </w:rPr>
            </w:pPr>
          </w:p>
        </w:tc>
        <w:tc>
          <w:tcPr>
            <w:tcW w:w="2250" w:type="dxa"/>
            <w:vMerge w:val="restart"/>
            <w:tcBorders>
              <w:top w:val="single" w:sz="4" w:space="0" w:color="auto"/>
              <w:left w:val="single" w:sz="4" w:space="0" w:color="auto"/>
              <w:right w:val="single" w:sz="4" w:space="0" w:color="auto"/>
            </w:tcBorders>
            <w:vAlign w:val="center"/>
          </w:tcPr>
          <w:p w14:paraId="44578492" w14:textId="6B62F826" w:rsidR="00212F5E" w:rsidRPr="00571E1B" w:rsidRDefault="00212F5E" w:rsidP="000F7C84">
            <w:pPr>
              <w:tabs>
                <w:tab w:val="right" w:pos="2772"/>
              </w:tabs>
              <w:jc w:val="center"/>
              <w:rPr>
                <w:rFonts w:asciiTheme="majorHAnsi" w:hAnsiTheme="majorHAnsi" w:cstheme="majorHAnsi"/>
                <w:sz w:val="16"/>
                <w:szCs w:val="16"/>
              </w:rPr>
            </w:pPr>
            <w:r>
              <w:rPr>
                <w:rFonts w:asciiTheme="majorHAnsi" w:hAnsiTheme="majorHAnsi" w:cstheme="majorHAnsi"/>
                <w:sz w:val="16"/>
                <w:szCs w:val="16"/>
              </w:rPr>
              <w:t xml:space="preserve">Responsables </w:t>
            </w:r>
            <w:r w:rsidRPr="00571E1B">
              <w:rPr>
                <w:rFonts w:asciiTheme="majorHAnsi" w:hAnsiTheme="majorHAnsi" w:cstheme="majorHAnsi"/>
                <w:sz w:val="16"/>
                <w:szCs w:val="16"/>
              </w:rPr>
              <w:t>del</w:t>
            </w:r>
          </w:p>
          <w:p w14:paraId="6119ADD2" w14:textId="26ECEBD8" w:rsidR="00212F5E" w:rsidRPr="00571E1B" w:rsidRDefault="00212F5E" w:rsidP="000F7C84">
            <w:pPr>
              <w:ind w:left="106"/>
              <w:jc w:val="center"/>
              <w:rPr>
                <w:rFonts w:asciiTheme="majorHAnsi" w:hAnsiTheme="majorHAnsi" w:cstheme="majorHAnsi"/>
                <w:sz w:val="16"/>
                <w:szCs w:val="16"/>
              </w:rPr>
            </w:pPr>
            <w:r w:rsidRPr="00571E1B">
              <w:rPr>
                <w:rFonts w:asciiTheme="majorHAnsi" w:hAnsiTheme="majorHAnsi" w:cstheme="majorHAnsi"/>
                <w:sz w:val="16"/>
                <w:szCs w:val="16"/>
              </w:rPr>
              <w:t xml:space="preserve">cumplimiento del presente objetivo es el Equipo Directivo, </w:t>
            </w:r>
            <w:r>
              <w:rPr>
                <w:rFonts w:asciiTheme="majorHAnsi" w:hAnsiTheme="majorHAnsi" w:cstheme="majorHAnsi"/>
                <w:sz w:val="16"/>
                <w:szCs w:val="16"/>
              </w:rPr>
              <w:t xml:space="preserve"> Equipo de Gestión de inclusión laboral y </w:t>
            </w:r>
            <w:r w:rsidRPr="00571E1B">
              <w:rPr>
                <w:rFonts w:asciiTheme="majorHAnsi" w:hAnsiTheme="majorHAnsi" w:cstheme="majorHAnsi"/>
                <w:sz w:val="16"/>
                <w:szCs w:val="16"/>
              </w:rPr>
              <w:t>Coordinadora de Recursos Humanos.</w:t>
            </w:r>
          </w:p>
        </w:tc>
        <w:tc>
          <w:tcPr>
            <w:tcW w:w="2111" w:type="dxa"/>
            <w:tcBorders>
              <w:top w:val="single" w:sz="4" w:space="0" w:color="000000"/>
              <w:left w:val="single" w:sz="4" w:space="0" w:color="auto"/>
              <w:bottom w:val="single" w:sz="4" w:space="0" w:color="000000"/>
              <w:right w:val="single" w:sz="4" w:space="0" w:color="000000"/>
            </w:tcBorders>
            <w:vAlign w:val="center"/>
          </w:tcPr>
          <w:p w14:paraId="312E39D1" w14:textId="4C9C97B7" w:rsidR="00212F5E" w:rsidRPr="00571E1B" w:rsidRDefault="00212F5E" w:rsidP="000F7C84">
            <w:pPr>
              <w:ind w:left="108" w:firstLine="48"/>
              <w:jc w:val="center"/>
              <w:rPr>
                <w:rFonts w:asciiTheme="majorHAnsi" w:hAnsiTheme="majorHAnsi" w:cstheme="majorHAnsi"/>
                <w:sz w:val="16"/>
                <w:szCs w:val="16"/>
              </w:rPr>
            </w:pPr>
            <w:r>
              <w:rPr>
                <w:rFonts w:asciiTheme="majorHAnsi" w:hAnsiTheme="majorHAnsi" w:cstheme="majorHAnsi"/>
                <w:sz w:val="16"/>
                <w:szCs w:val="16"/>
              </w:rPr>
              <w:t>Reunión mensual de equipo de gestión de inclusión laboral.</w:t>
            </w:r>
          </w:p>
        </w:tc>
        <w:tc>
          <w:tcPr>
            <w:tcW w:w="2810" w:type="dxa"/>
            <w:vMerge w:val="restart"/>
            <w:tcBorders>
              <w:top w:val="single" w:sz="4" w:space="0" w:color="000000"/>
              <w:left w:val="single" w:sz="4" w:space="0" w:color="000000"/>
              <w:right w:val="single" w:sz="4" w:space="0" w:color="000000"/>
            </w:tcBorders>
            <w:vAlign w:val="center"/>
          </w:tcPr>
          <w:p w14:paraId="556CC950" w14:textId="77777777" w:rsidR="00212F5E" w:rsidRPr="00571E1B" w:rsidRDefault="00212F5E" w:rsidP="000F7C84">
            <w:pPr>
              <w:ind w:left="108" w:right="122"/>
              <w:jc w:val="center"/>
              <w:rPr>
                <w:rFonts w:asciiTheme="majorHAnsi" w:hAnsiTheme="majorHAnsi" w:cstheme="majorHAnsi"/>
                <w:sz w:val="16"/>
                <w:szCs w:val="16"/>
              </w:rPr>
            </w:pPr>
            <w:r w:rsidRPr="00571E1B">
              <w:rPr>
                <w:rFonts w:asciiTheme="majorHAnsi" w:hAnsiTheme="majorHAnsi" w:cstheme="majorHAnsi"/>
                <w:sz w:val="16"/>
                <w:szCs w:val="16"/>
              </w:rPr>
              <w:t>Capacitar al 100% de los funcionarios que participan en proceso de selección de personal en el establecimiento, en el modelo de selección y reclutamiento por competencias.</w:t>
            </w:r>
          </w:p>
          <w:p w14:paraId="4973D95B" w14:textId="77777777" w:rsidR="00212F5E" w:rsidRPr="00571E1B" w:rsidRDefault="00212F5E" w:rsidP="000F7C84">
            <w:pPr>
              <w:ind w:left="113" w:right="29"/>
              <w:jc w:val="center"/>
              <w:rPr>
                <w:rFonts w:asciiTheme="majorHAnsi" w:hAnsiTheme="majorHAnsi" w:cstheme="majorHAnsi"/>
                <w:sz w:val="16"/>
                <w:szCs w:val="16"/>
              </w:rPr>
            </w:pPr>
            <w:r w:rsidRPr="00571E1B">
              <w:rPr>
                <w:rFonts w:asciiTheme="majorHAnsi" w:hAnsiTheme="majorHAnsi" w:cstheme="majorHAnsi"/>
                <w:sz w:val="16"/>
                <w:szCs w:val="16"/>
              </w:rPr>
              <w:t>Verificador: Fotografía de la certificación</w:t>
            </w:r>
          </w:p>
        </w:tc>
        <w:tc>
          <w:tcPr>
            <w:tcW w:w="1413" w:type="dxa"/>
            <w:vMerge w:val="restart"/>
            <w:tcBorders>
              <w:top w:val="single" w:sz="4" w:space="0" w:color="000000"/>
              <w:left w:val="single" w:sz="4" w:space="0" w:color="000000"/>
              <w:right w:val="single" w:sz="4" w:space="0" w:color="000000"/>
            </w:tcBorders>
            <w:vAlign w:val="center"/>
          </w:tcPr>
          <w:p w14:paraId="7C6642FC" w14:textId="1B5405CE" w:rsidR="00212F5E" w:rsidRPr="00571E1B" w:rsidRDefault="000C664D" w:rsidP="000C664D">
            <w:pPr>
              <w:ind w:left="113"/>
              <w:rPr>
                <w:rFonts w:asciiTheme="majorHAnsi" w:hAnsiTheme="majorHAnsi" w:cstheme="majorHAnsi"/>
                <w:sz w:val="16"/>
                <w:szCs w:val="16"/>
              </w:rPr>
            </w:pPr>
            <w:r>
              <w:rPr>
                <w:rFonts w:asciiTheme="majorHAnsi" w:hAnsiTheme="majorHAnsi" w:cstheme="majorHAnsi"/>
                <w:sz w:val="16"/>
                <w:szCs w:val="16"/>
              </w:rPr>
              <w:t>Agosto-Diciembre</w:t>
            </w:r>
          </w:p>
        </w:tc>
      </w:tr>
      <w:tr w:rsidR="00212F5E" w:rsidRPr="00C30B0E" w14:paraId="788B2DAD" w14:textId="77777777" w:rsidTr="00725CA4">
        <w:trPr>
          <w:trHeight w:val="828"/>
        </w:trPr>
        <w:tc>
          <w:tcPr>
            <w:tcW w:w="1476" w:type="dxa"/>
            <w:vMerge/>
            <w:tcBorders>
              <w:left w:val="single" w:sz="4" w:space="0" w:color="auto"/>
              <w:right w:val="single" w:sz="4" w:space="0" w:color="auto"/>
            </w:tcBorders>
            <w:vAlign w:val="center"/>
          </w:tcPr>
          <w:p w14:paraId="4318607D" w14:textId="77777777" w:rsidR="00212F5E" w:rsidRPr="00571E1B" w:rsidRDefault="00212F5E" w:rsidP="000F7C84">
            <w:pPr>
              <w:ind w:left="150" w:right="58"/>
              <w:jc w:val="center"/>
              <w:rPr>
                <w:rFonts w:asciiTheme="majorHAnsi" w:hAnsiTheme="majorHAnsi" w:cstheme="majorHAnsi"/>
                <w:sz w:val="16"/>
                <w:szCs w:val="16"/>
              </w:rPr>
            </w:pPr>
          </w:p>
        </w:tc>
        <w:tc>
          <w:tcPr>
            <w:tcW w:w="2250" w:type="dxa"/>
            <w:vMerge/>
            <w:tcBorders>
              <w:left w:val="single" w:sz="4" w:space="0" w:color="auto"/>
              <w:right w:val="single" w:sz="4" w:space="0" w:color="auto"/>
            </w:tcBorders>
            <w:vAlign w:val="center"/>
          </w:tcPr>
          <w:p w14:paraId="193A70C2" w14:textId="77777777" w:rsidR="00212F5E" w:rsidRDefault="00212F5E" w:rsidP="000F7C84">
            <w:pPr>
              <w:tabs>
                <w:tab w:val="right" w:pos="2772"/>
              </w:tabs>
              <w:jc w:val="center"/>
              <w:rPr>
                <w:rFonts w:asciiTheme="majorHAnsi" w:hAnsiTheme="majorHAnsi" w:cstheme="majorHAnsi"/>
                <w:sz w:val="16"/>
                <w:szCs w:val="16"/>
              </w:rPr>
            </w:pPr>
          </w:p>
        </w:tc>
        <w:tc>
          <w:tcPr>
            <w:tcW w:w="2111" w:type="dxa"/>
            <w:tcBorders>
              <w:top w:val="single" w:sz="4" w:space="0" w:color="000000"/>
              <w:left w:val="single" w:sz="4" w:space="0" w:color="auto"/>
              <w:bottom w:val="single" w:sz="4" w:space="0" w:color="000000"/>
              <w:right w:val="single" w:sz="4" w:space="0" w:color="000000"/>
            </w:tcBorders>
            <w:vAlign w:val="center"/>
          </w:tcPr>
          <w:p w14:paraId="720471AE" w14:textId="112BC8C9" w:rsidR="00212F5E" w:rsidRPr="00571E1B" w:rsidRDefault="00212F5E" w:rsidP="000F7C84">
            <w:pPr>
              <w:ind w:left="108" w:firstLine="48"/>
              <w:jc w:val="center"/>
              <w:rPr>
                <w:rFonts w:asciiTheme="majorHAnsi" w:hAnsiTheme="majorHAnsi" w:cstheme="majorHAnsi"/>
                <w:sz w:val="16"/>
                <w:szCs w:val="16"/>
              </w:rPr>
            </w:pPr>
            <w:r w:rsidRPr="00571E1B">
              <w:rPr>
                <w:rFonts w:asciiTheme="majorHAnsi" w:hAnsiTheme="majorHAnsi" w:cstheme="majorHAnsi"/>
                <w:sz w:val="16"/>
                <w:szCs w:val="16"/>
              </w:rPr>
              <w:t>Capacitar a funcionarios responsables de la selección de personal en modelos basados en competencias.</w:t>
            </w:r>
          </w:p>
        </w:tc>
        <w:tc>
          <w:tcPr>
            <w:tcW w:w="2810" w:type="dxa"/>
            <w:vMerge/>
            <w:tcBorders>
              <w:left w:val="single" w:sz="4" w:space="0" w:color="000000"/>
              <w:bottom w:val="single" w:sz="4" w:space="0" w:color="000000"/>
              <w:right w:val="single" w:sz="4" w:space="0" w:color="000000"/>
            </w:tcBorders>
            <w:vAlign w:val="center"/>
          </w:tcPr>
          <w:p w14:paraId="2F8A0AAF" w14:textId="77777777" w:rsidR="00212F5E" w:rsidRPr="00571E1B" w:rsidRDefault="00212F5E" w:rsidP="000F7C84">
            <w:pPr>
              <w:ind w:left="108" w:right="122"/>
              <w:jc w:val="center"/>
              <w:rPr>
                <w:rFonts w:asciiTheme="majorHAnsi" w:hAnsiTheme="majorHAnsi" w:cstheme="majorHAnsi"/>
                <w:sz w:val="16"/>
                <w:szCs w:val="16"/>
              </w:rPr>
            </w:pPr>
          </w:p>
        </w:tc>
        <w:tc>
          <w:tcPr>
            <w:tcW w:w="1413" w:type="dxa"/>
            <w:vMerge/>
            <w:tcBorders>
              <w:left w:val="single" w:sz="4" w:space="0" w:color="000000"/>
              <w:bottom w:val="single" w:sz="4" w:space="0" w:color="000000"/>
              <w:right w:val="single" w:sz="4" w:space="0" w:color="000000"/>
            </w:tcBorders>
            <w:vAlign w:val="center"/>
          </w:tcPr>
          <w:p w14:paraId="5DC8B9C2" w14:textId="77777777" w:rsidR="00212F5E" w:rsidRDefault="00212F5E" w:rsidP="000F7C84">
            <w:pPr>
              <w:ind w:left="113"/>
              <w:jc w:val="center"/>
              <w:rPr>
                <w:rFonts w:asciiTheme="majorHAnsi" w:hAnsiTheme="majorHAnsi" w:cstheme="majorHAnsi"/>
                <w:sz w:val="16"/>
                <w:szCs w:val="16"/>
              </w:rPr>
            </w:pPr>
          </w:p>
        </w:tc>
      </w:tr>
      <w:tr w:rsidR="00212F5E" w:rsidRPr="00C30B0E" w14:paraId="096676BB" w14:textId="77777777" w:rsidTr="00A134C4">
        <w:trPr>
          <w:trHeight w:val="999"/>
        </w:trPr>
        <w:tc>
          <w:tcPr>
            <w:tcW w:w="1476" w:type="dxa"/>
            <w:vMerge/>
            <w:tcBorders>
              <w:left w:val="single" w:sz="4" w:space="0" w:color="auto"/>
              <w:right w:val="single" w:sz="4" w:space="0" w:color="auto"/>
            </w:tcBorders>
            <w:vAlign w:val="center"/>
          </w:tcPr>
          <w:p w14:paraId="6C7F584A" w14:textId="77777777" w:rsidR="00212F5E" w:rsidRPr="00571E1B" w:rsidRDefault="00212F5E" w:rsidP="00571E1B">
            <w:pPr>
              <w:jc w:val="both"/>
              <w:rPr>
                <w:rFonts w:asciiTheme="majorHAnsi" w:hAnsiTheme="majorHAnsi" w:cstheme="majorHAnsi"/>
                <w:sz w:val="16"/>
                <w:szCs w:val="16"/>
              </w:rPr>
            </w:pPr>
          </w:p>
        </w:tc>
        <w:tc>
          <w:tcPr>
            <w:tcW w:w="2250" w:type="dxa"/>
            <w:vMerge/>
            <w:tcBorders>
              <w:left w:val="single" w:sz="4" w:space="0" w:color="auto"/>
              <w:right w:val="single" w:sz="4" w:space="0" w:color="auto"/>
            </w:tcBorders>
            <w:vAlign w:val="center"/>
          </w:tcPr>
          <w:p w14:paraId="6C6B0CAF" w14:textId="77777777" w:rsidR="00212F5E" w:rsidRPr="00571E1B" w:rsidRDefault="00212F5E" w:rsidP="00571E1B">
            <w:pPr>
              <w:ind w:left="113"/>
              <w:jc w:val="both"/>
              <w:rPr>
                <w:rFonts w:asciiTheme="majorHAnsi" w:hAnsiTheme="majorHAnsi" w:cstheme="majorHAnsi"/>
                <w:sz w:val="16"/>
                <w:szCs w:val="16"/>
              </w:rPr>
            </w:pPr>
          </w:p>
        </w:tc>
        <w:tc>
          <w:tcPr>
            <w:tcW w:w="2111" w:type="dxa"/>
            <w:tcBorders>
              <w:top w:val="single" w:sz="4" w:space="0" w:color="000000"/>
              <w:left w:val="single" w:sz="4" w:space="0" w:color="auto"/>
              <w:bottom w:val="single" w:sz="4" w:space="0" w:color="000000"/>
              <w:right w:val="single" w:sz="4" w:space="0" w:color="000000"/>
            </w:tcBorders>
            <w:vAlign w:val="center"/>
          </w:tcPr>
          <w:p w14:paraId="61D294E0" w14:textId="77777777" w:rsidR="00212F5E" w:rsidRPr="00571E1B" w:rsidRDefault="00212F5E" w:rsidP="000F7C84">
            <w:pPr>
              <w:ind w:left="108"/>
              <w:jc w:val="center"/>
              <w:rPr>
                <w:rFonts w:asciiTheme="majorHAnsi" w:hAnsiTheme="majorHAnsi" w:cstheme="majorHAnsi"/>
                <w:sz w:val="16"/>
                <w:szCs w:val="16"/>
              </w:rPr>
            </w:pPr>
            <w:r w:rsidRPr="00571E1B">
              <w:rPr>
                <w:rFonts w:asciiTheme="majorHAnsi" w:hAnsiTheme="majorHAnsi" w:cstheme="majorHAnsi"/>
                <w:sz w:val="16"/>
                <w:szCs w:val="16"/>
              </w:rPr>
              <w:t>Crear Manual de gestión por competencias laborales, que contenga orientaciones para evaluar las competencias laborales basadas en perfil de cargo en los procesos de reclutamiento y selección de personal, acorde a la normativa vigente.</w:t>
            </w:r>
          </w:p>
        </w:tc>
        <w:tc>
          <w:tcPr>
            <w:tcW w:w="2810" w:type="dxa"/>
            <w:tcBorders>
              <w:top w:val="single" w:sz="4" w:space="0" w:color="000000"/>
              <w:left w:val="single" w:sz="4" w:space="0" w:color="000000"/>
              <w:bottom w:val="single" w:sz="4" w:space="0" w:color="000000"/>
              <w:right w:val="single" w:sz="4" w:space="0" w:color="000000"/>
            </w:tcBorders>
            <w:vAlign w:val="center"/>
          </w:tcPr>
          <w:p w14:paraId="66A64697" w14:textId="77777777" w:rsidR="00212F5E" w:rsidRPr="00571E1B" w:rsidRDefault="00212F5E" w:rsidP="000F7C84">
            <w:pPr>
              <w:ind w:left="108" w:right="65"/>
              <w:jc w:val="center"/>
              <w:rPr>
                <w:rFonts w:asciiTheme="majorHAnsi" w:hAnsiTheme="majorHAnsi" w:cstheme="majorHAnsi"/>
                <w:sz w:val="16"/>
                <w:szCs w:val="16"/>
              </w:rPr>
            </w:pPr>
            <w:r w:rsidRPr="00571E1B">
              <w:rPr>
                <w:rFonts w:asciiTheme="majorHAnsi" w:hAnsiTheme="majorHAnsi" w:cstheme="majorHAnsi"/>
                <w:sz w:val="16"/>
                <w:szCs w:val="16"/>
              </w:rPr>
              <w:t>Crear el 70% de los perfiles de cargo, de los puestos de trabajo del establecimiento, contenidos en el Manual de Gestión por Competencias Laborales.</w:t>
            </w:r>
          </w:p>
          <w:p w14:paraId="13EEFA4E" w14:textId="77777777" w:rsidR="00212F5E" w:rsidRPr="00571E1B" w:rsidRDefault="00212F5E" w:rsidP="000F7C84">
            <w:pPr>
              <w:jc w:val="center"/>
              <w:rPr>
                <w:rFonts w:asciiTheme="majorHAnsi" w:hAnsiTheme="majorHAnsi" w:cstheme="majorHAnsi"/>
                <w:sz w:val="16"/>
                <w:szCs w:val="16"/>
              </w:rPr>
            </w:pPr>
          </w:p>
          <w:p w14:paraId="520547F2" w14:textId="77777777" w:rsidR="00212F5E" w:rsidRPr="00571E1B" w:rsidRDefault="00212F5E" w:rsidP="000F7C84">
            <w:pPr>
              <w:ind w:left="108"/>
              <w:jc w:val="center"/>
              <w:rPr>
                <w:rFonts w:asciiTheme="majorHAnsi" w:hAnsiTheme="majorHAnsi" w:cstheme="majorHAnsi"/>
                <w:sz w:val="16"/>
                <w:szCs w:val="16"/>
              </w:rPr>
            </w:pPr>
            <w:r w:rsidRPr="00571E1B">
              <w:rPr>
                <w:rFonts w:asciiTheme="majorHAnsi" w:hAnsiTheme="majorHAnsi" w:cstheme="majorHAnsi"/>
                <w:sz w:val="16"/>
                <w:szCs w:val="16"/>
              </w:rPr>
              <w:t>Verificador: Manual de Gestión por  Competencias laborales.</w:t>
            </w:r>
          </w:p>
        </w:tc>
        <w:tc>
          <w:tcPr>
            <w:tcW w:w="1413" w:type="dxa"/>
            <w:tcBorders>
              <w:top w:val="single" w:sz="4" w:space="0" w:color="000000"/>
              <w:left w:val="single" w:sz="4" w:space="0" w:color="000000"/>
              <w:bottom w:val="single" w:sz="4" w:space="0" w:color="000000"/>
              <w:right w:val="single" w:sz="4" w:space="0" w:color="000000"/>
            </w:tcBorders>
            <w:vAlign w:val="center"/>
          </w:tcPr>
          <w:p w14:paraId="2FA5DEF0" w14:textId="3CC28E34" w:rsidR="00212F5E" w:rsidRPr="00571E1B" w:rsidRDefault="00212F5E" w:rsidP="000C664D">
            <w:pPr>
              <w:ind w:left="108"/>
              <w:jc w:val="center"/>
              <w:rPr>
                <w:rFonts w:asciiTheme="majorHAnsi" w:hAnsiTheme="majorHAnsi" w:cstheme="majorHAnsi"/>
                <w:sz w:val="16"/>
                <w:szCs w:val="16"/>
              </w:rPr>
            </w:pPr>
            <w:r>
              <w:rPr>
                <w:rFonts w:asciiTheme="majorHAnsi" w:hAnsiTheme="majorHAnsi" w:cstheme="majorHAnsi"/>
                <w:sz w:val="16"/>
                <w:szCs w:val="16"/>
              </w:rPr>
              <w:t xml:space="preserve"> </w:t>
            </w:r>
            <w:r w:rsidR="000C664D">
              <w:rPr>
                <w:rFonts w:asciiTheme="majorHAnsi" w:hAnsiTheme="majorHAnsi" w:cstheme="majorHAnsi"/>
                <w:sz w:val="16"/>
                <w:szCs w:val="16"/>
              </w:rPr>
              <w:t xml:space="preserve"> Agosto-Diciembre</w:t>
            </w:r>
          </w:p>
        </w:tc>
      </w:tr>
      <w:tr w:rsidR="00212F5E" w:rsidRPr="00C30B0E" w14:paraId="1677AABB" w14:textId="77777777" w:rsidTr="00A134C4">
        <w:trPr>
          <w:trHeight w:val="999"/>
        </w:trPr>
        <w:tc>
          <w:tcPr>
            <w:tcW w:w="1476" w:type="dxa"/>
            <w:vMerge/>
            <w:tcBorders>
              <w:left w:val="single" w:sz="4" w:space="0" w:color="auto"/>
              <w:bottom w:val="single" w:sz="4" w:space="0" w:color="auto"/>
              <w:right w:val="single" w:sz="4" w:space="0" w:color="auto"/>
            </w:tcBorders>
            <w:vAlign w:val="center"/>
          </w:tcPr>
          <w:p w14:paraId="3AE599BC" w14:textId="77777777" w:rsidR="00212F5E" w:rsidRPr="00571E1B" w:rsidRDefault="00212F5E" w:rsidP="00571E1B">
            <w:pPr>
              <w:jc w:val="both"/>
              <w:rPr>
                <w:rFonts w:asciiTheme="majorHAnsi" w:hAnsiTheme="majorHAnsi" w:cstheme="majorHAnsi"/>
                <w:sz w:val="16"/>
                <w:szCs w:val="16"/>
              </w:rPr>
            </w:pPr>
          </w:p>
        </w:tc>
        <w:tc>
          <w:tcPr>
            <w:tcW w:w="2250" w:type="dxa"/>
            <w:vMerge/>
            <w:tcBorders>
              <w:left w:val="single" w:sz="4" w:space="0" w:color="auto"/>
              <w:bottom w:val="single" w:sz="4" w:space="0" w:color="auto"/>
              <w:right w:val="single" w:sz="4" w:space="0" w:color="auto"/>
            </w:tcBorders>
            <w:vAlign w:val="center"/>
          </w:tcPr>
          <w:p w14:paraId="154784CF" w14:textId="77777777" w:rsidR="00212F5E" w:rsidRPr="00571E1B" w:rsidRDefault="00212F5E" w:rsidP="00571E1B">
            <w:pPr>
              <w:ind w:left="113"/>
              <w:jc w:val="both"/>
              <w:rPr>
                <w:rFonts w:asciiTheme="majorHAnsi" w:hAnsiTheme="majorHAnsi" w:cstheme="majorHAnsi"/>
                <w:sz w:val="16"/>
                <w:szCs w:val="16"/>
              </w:rPr>
            </w:pPr>
          </w:p>
        </w:tc>
        <w:tc>
          <w:tcPr>
            <w:tcW w:w="2111" w:type="dxa"/>
            <w:tcBorders>
              <w:top w:val="single" w:sz="4" w:space="0" w:color="000000"/>
              <w:left w:val="single" w:sz="4" w:space="0" w:color="auto"/>
              <w:bottom w:val="single" w:sz="4" w:space="0" w:color="000000"/>
              <w:right w:val="single" w:sz="4" w:space="0" w:color="000000"/>
            </w:tcBorders>
            <w:vAlign w:val="center"/>
          </w:tcPr>
          <w:p w14:paraId="73BEC5EC" w14:textId="77777777" w:rsidR="00212F5E" w:rsidRPr="00571E1B" w:rsidRDefault="00212F5E" w:rsidP="000F7C84">
            <w:pPr>
              <w:ind w:left="108"/>
              <w:jc w:val="center"/>
              <w:rPr>
                <w:rFonts w:asciiTheme="majorHAnsi" w:hAnsiTheme="majorHAnsi" w:cstheme="majorHAnsi"/>
                <w:sz w:val="16"/>
                <w:szCs w:val="16"/>
              </w:rPr>
            </w:pPr>
            <w:r w:rsidRPr="00571E1B">
              <w:rPr>
                <w:rFonts w:asciiTheme="majorHAnsi" w:hAnsiTheme="majorHAnsi" w:cstheme="majorHAnsi"/>
                <w:sz w:val="16"/>
                <w:szCs w:val="16"/>
              </w:rPr>
              <w:t>Socializar y validar los perfiles de cargo creados y contenidos en el Manual de gestión por competencias laborales con Equipo Directivo y Equipo de Gestión.</w:t>
            </w:r>
          </w:p>
        </w:tc>
        <w:tc>
          <w:tcPr>
            <w:tcW w:w="2810" w:type="dxa"/>
            <w:tcBorders>
              <w:top w:val="single" w:sz="4" w:space="0" w:color="000000"/>
              <w:left w:val="single" w:sz="4" w:space="0" w:color="000000"/>
              <w:bottom w:val="single" w:sz="4" w:space="0" w:color="000000"/>
              <w:right w:val="single" w:sz="4" w:space="0" w:color="000000"/>
            </w:tcBorders>
            <w:vAlign w:val="center"/>
          </w:tcPr>
          <w:p w14:paraId="78BBEEEF" w14:textId="77777777" w:rsidR="00212F5E" w:rsidRPr="00571E1B" w:rsidRDefault="00212F5E" w:rsidP="000F7C84">
            <w:pPr>
              <w:ind w:left="108" w:right="19"/>
              <w:jc w:val="center"/>
              <w:rPr>
                <w:rFonts w:asciiTheme="majorHAnsi" w:hAnsiTheme="majorHAnsi" w:cstheme="majorHAnsi"/>
                <w:sz w:val="16"/>
                <w:szCs w:val="16"/>
              </w:rPr>
            </w:pPr>
            <w:r w:rsidRPr="00571E1B">
              <w:rPr>
                <w:rFonts w:asciiTheme="majorHAnsi" w:hAnsiTheme="majorHAnsi" w:cstheme="majorHAnsi"/>
                <w:sz w:val="16"/>
                <w:szCs w:val="16"/>
              </w:rPr>
              <w:t>Socialización y validación de información mediante reuniones por estamentos en el mes de marzo.</w:t>
            </w:r>
          </w:p>
          <w:p w14:paraId="5CCA3EEF" w14:textId="77777777" w:rsidR="00212F5E" w:rsidRPr="00571E1B" w:rsidRDefault="00212F5E" w:rsidP="000F7C84">
            <w:pPr>
              <w:jc w:val="center"/>
              <w:rPr>
                <w:rFonts w:asciiTheme="majorHAnsi" w:hAnsiTheme="majorHAnsi" w:cstheme="majorHAnsi"/>
                <w:sz w:val="16"/>
                <w:szCs w:val="16"/>
              </w:rPr>
            </w:pPr>
          </w:p>
          <w:p w14:paraId="55DD3742" w14:textId="77777777" w:rsidR="00212F5E" w:rsidRPr="00571E1B" w:rsidRDefault="00212F5E" w:rsidP="000F7C84">
            <w:pPr>
              <w:ind w:left="108"/>
              <w:jc w:val="center"/>
              <w:rPr>
                <w:rFonts w:asciiTheme="majorHAnsi" w:hAnsiTheme="majorHAnsi" w:cstheme="majorHAnsi"/>
                <w:sz w:val="16"/>
                <w:szCs w:val="16"/>
              </w:rPr>
            </w:pPr>
            <w:r w:rsidRPr="00571E1B">
              <w:rPr>
                <w:rFonts w:asciiTheme="majorHAnsi" w:hAnsiTheme="majorHAnsi" w:cstheme="majorHAnsi"/>
                <w:sz w:val="16"/>
                <w:szCs w:val="16"/>
              </w:rPr>
              <w:t>Verificador: Nómina de asistencia, actas de reuniones.</w:t>
            </w:r>
          </w:p>
        </w:tc>
        <w:tc>
          <w:tcPr>
            <w:tcW w:w="1413" w:type="dxa"/>
            <w:tcBorders>
              <w:top w:val="single" w:sz="4" w:space="0" w:color="000000"/>
              <w:left w:val="single" w:sz="4" w:space="0" w:color="000000"/>
              <w:bottom w:val="single" w:sz="4" w:space="0" w:color="000000"/>
              <w:right w:val="single" w:sz="4" w:space="0" w:color="000000"/>
            </w:tcBorders>
            <w:vAlign w:val="center"/>
          </w:tcPr>
          <w:p w14:paraId="229DB00D" w14:textId="5FE3E5C6" w:rsidR="00212F5E" w:rsidRPr="00571E1B" w:rsidRDefault="000C664D" w:rsidP="000F7C84">
            <w:pPr>
              <w:ind w:left="108"/>
              <w:jc w:val="center"/>
              <w:rPr>
                <w:rFonts w:asciiTheme="majorHAnsi" w:hAnsiTheme="majorHAnsi" w:cstheme="majorHAnsi"/>
                <w:sz w:val="16"/>
                <w:szCs w:val="16"/>
              </w:rPr>
            </w:pPr>
            <w:r>
              <w:rPr>
                <w:rFonts w:asciiTheme="majorHAnsi" w:hAnsiTheme="majorHAnsi" w:cstheme="majorHAnsi"/>
                <w:sz w:val="16"/>
                <w:szCs w:val="16"/>
              </w:rPr>
              <w:t>Agosto-Diciembre</w:t>
            </w:r>
          </w:p>
        </w:tc>
      </w:tr>
      <w:tr w:rsidR="00212F5E" w:rsidRPr="00C30B0E" w14:paraId="05068516" w14:textId="77777777" w:rsidTr="00212F5E">
        <w:trPr>
          <w:trHeight w:val="552"/>
        </w:trPr>
        <w:tc>
          <w:tcPr>
            <w:tcW w:w="1476" w:type="dxa"/>
            <w:vMerge w:val="restart"/>
            <w:tcBorders>
              <w:top w:val="single" w:sz="4" w:space="0" w:color="auto"/>
              <w:left w:val="single" w:sz="4" w:space="0" w:color="auto"/>
              <w:right w:val="single" w:sz="4" w:space="0" w:color="auto"/>
            </w:tcBorders>
            <w:vAlign w:val="center"/>
          </w:tcPr>
          <w:p w14:paraId="07DD90C5" w14:textId="370E2089" w:rsidR="00212F5E" w:rsidRPr="00571E1B" w:rsidRDefault="00212F5E" w:rsidP="000F7C84">
            <w:pPr>
              <w:jc w:val="center"/>
              <w:rPr>
                <w:rFonts w:asciiTheme="majorHAnsi" w:hAnsiTheme="majorHAnsi" w:cstheme="majorHAnsi"/>
                <w:sz w:val="16"/>
                <w:szCs w:val="16"/>
              </w:rPr>
            </w:pPr>
            <w:r>
              <w:rPr>
                <w:rFonts w:asciiTheme="majorHAnsi" w:hAnsiTheme="majorHAnsi" w:cstheme="majorHAnsi"/>
                <w:sz w:val="16"/>
                <w:szCs w:val="16"/>
              </w:rPr>
              <w:t xml:space="preserve">3.- </w:t>
            </w:r>
            <w:r w:rsidRPr="00571E1B">
              <w:rPr>
                <w:rFonts w:asciiTheme="majorHAnsi" w:hAnsiTheme="majorHAnsi" w:cstheme="majorHAnsi"/>
                <w:sz w:val="16"/>
                <w:szCs w:val="16"/>
              </w:rPr>
              <w:t>Implementar modificaciones a la Infraestructura y mobiliario del establecimiento acorde a la Ley 20.422, respecto de la accesibilidad universal.</w:t>
            </w:r>
          </w:p>
        </w:tc>
        <w:tc>
          <w:tcPr>
            <w:tcW w:w="2250" w:type="dxa"/>
            <w:vMerge w:val="restart"/>
            <w:tcBorders>
              <w:top w:val="single" w:sz="4" w:space="0" w:color="auto"/>
              <w:left w:val="single" w:sz="4" w:space="0" w:color="auto"/>
              <w:right w:val="single" w:sz="4" w:space="0" w:color="auto"/>
            </w:tcBorders>
            <w:vAlign w:val="center"/>
          </w:tcPr>
          <w:p w14:paraId="6B91DA27" w14:textId="38D6D0D9" w:rsidR="00212F5E" w:rsidRPr="00571E1B" w:rsidRDefault="00212F5E" w:rsidP="000F7C84">
            <w:pPr>
              <w:ind w:left="113"/>
              <w:jc w:val="center"/>
              <w:rPr>
                <w:rFonts w:asciiTheme="majorHAnsi" w:hAnsiTheme="majorHAnsi" w:cstheme="majorHAnsi"/>
                <w:sz w:val="16"/>
                <w:szCs w:val="16"/>
              </w:rPr>
            </w:pPr>
            <w:r w:rsidRPr="00571E1B">
              <w:rPr>
                <w:rFonts w:asciiTheme="majorHAnsi" w:hAnsiTheme="majorHAnsi" w:cstheme="majorHAnsi"/>
                <w:sz w:val="16"/>
                <w:szCs w:val="16"/>
              </w:rPr>
              <w:t>Responsables del presente objetivo son Directora del establecimiento</w:t>
            </w:r>
            <w:r>
              <w:rPr>
                <w:rFonts w:asciiTheme="majorHAnsi" w:hAnsiTheme="majorHAnsi" w:cstheme="majorHAnsi"/>
                <w:sz w:val="16"/>
                <w:szCs w:val="16"/>
              </w:rPr>
              <w:t>, Equipo de Gestión de inclusión laboral</w:t>
            </w:r>
            <w:r w:rsidRPr="00571E1B">
              <w:rPr>
                <w:rFonts w:asciiTheme="majorHAnsi" w:hAnsiTheme="majorHAnsi" w:cstheme="majorHAnsi"/>
                <w:sz w:val="16"/>
                <w:szCs w:val="16"/>
              </w:rPr>
              <w:t>,</w:t>
            </w:r>
            <w:r>
              <w:rPr>
                <w:rFonts w:asciiTheme="majorHAnsi" w:hAnsiTheme="majorHAnsi" w:cstheme="majorHAnsi"/>
                <w:sz w:val="16"/>
                <w:szCs w:val="16"/>
              </w:rPr>
              <w:t xml:space="preserve"> C</w:t>
            </w:r>
            <w:r w:rsidRPr="00571E1B">
              <w:rPr>
                <w:rFonts w:asciiTheme="majorHAnsi" w:hAnsiTheme="majorHAnsi" w:cstheme="majorHAnsi"/>
                <w:sz w:val="16"/>
                <w:szCs w:val="16"/>
              </w:rPr>
              <w:t>oordinadora Recursos Financieros y Prevencionista de riesgos</w:t>
            </w:r>
          </w:p>
        </w:tc>
        <w:tc>
          <w:tcPr>
            <w:tcW w:w="2111" w:type="dxa"/>
            <w:tcBorders>
              <w:top w:val="single" w:sz="4" w:space="0" w:color="000000"/>
              <w:left w:val="single" w:sz="4" w:space="0" w:color="auto"/>
              <w:bottom w:val="single" w:sz="4" w:space="0" w:color="000000"/>
              <w:right w:val="single" w:sz="4" w:space="0" w:color="000000"/>
            </w:tcBorders>
            <w:vAlign w:val="center"/>
          </w:tcPr>
          <w:p w14:paraId="57EAC1EA" w14:textId="66E7F73F" w:rsidR="00212F5E" w:rsidRDefault="00212F5E" w:rsidP="00212F5E">
            <w:pPr>
              <w:ind w:left="108"/>
              <w:jc w:val="center"/>
              <w:rPr>
                <w:rFonts w:asciiTheme="majorHAnsi" w:hAnsiTheme="majorHAnsi" w:cstheme="majorHAnsi"/>
                <w:sz w:val="16"/>
                <w:szCs w:val="16"/>
              </w:rPr>
            </w:pPr>
            <w:r>
              <w:rPr>
                <w:rFonts w:asciiTheme="majorHAnsi" w:hAnsiTheme="majorHAnsi" w:cstheme="majorHAnsi"/>
                <w:sz w:val="16"/>
                <w:szCs w:val="16"/>
              </w:rPr>
              <w:t xml:space="preserve">Socializar </w:t>
            </w:r>
            <w:r w:rsidRPr="00571E1B">
              <w:rPr>
                <w:rFonts w:asciiTheme="majorHAnsi" w:hAnsiTheme="majorHAnsi" w:cstheme="majorHAnsi"/>
                <w:sz w:val="16"/>
                <w:szCs w:val="16"/>
              </w:rPr>
              <w:t>con los funcionarios el Plan de Integración Laboral.</w:t>
            </w:r>
          </w:p>
          <w:p w14:paraId="556AF670" w14:textId="55AC4075" w:rsidR="00212F5E" w:rsidRPr="00571E1B" w:rsidRDefault="00212F5E" w:rsidP="000F7C84">
            <w:pPr>
              <w:ind w:left="108"/>
              <w:jc w:val="center"/>
              <w:rPr>
                <w:rFonts w:asciiTheme="majorHAnsi" w:hAnsiTheme="majorHAnsi" w:cstheme="majorHAnsi"/>
                <w:sz w:val="16"/>
                <w:szCs w:val="16"/>
              </w:rPr>
            </w:pPr>
          </w:p>
        </w:tc>
        <w:tc>
          <w:tcPr>
            <w:tcW w:w="2810" w:type="dxa"/>
            <w:vMerge w:val="restart"/>
            <w:tcBorders>
              <w:top w:val="single" w:sz="4" w:space="0" w:color="000000"/>
              <w:left w:val="single" w:sz="4" w:space="0" w:color="000000"/>
              <w:right w:val="single" w:sz="4" w:space="0" w:color="000000"/>
            </w:tcBorders>
            <w:vAlign w:val="center"/>
          </w:tcPr>
          <w:p w14:paraId="037D12AA" w14:textId="77777777" w:rsidR="00212F5E" w:rsidRPr="00571E1B" w:rsidRDefault="00212F5E" w:rsidP="000F7C84">
            <w:pPr>
              <w:ind w:left="108" w:right="19"/>
              <w:jc w:val="center"/>
              <w:rPr>
                <w:rFonts w:asciiTheme="majorHAnsi" w:hAnsiTheme="majorHAnsi" w:cstheme="majorHAnsi"/>
                <w:sz w:val="16"/>
                <w:szCs w:val="16"/>
              </w:rPr>
            </w:pPr>
            <w:r w:rsidRPr="00571E1B">
              <w:rPr>
                <w:rFonts w:asciiTheme="majorHAnsi" w:hAnsiTheme="majorHAnsi" w:cstheme="majorHAnsi"/>
                <w:sz w:val="16"/>
                <w:szCs w:val="16"/>
              </w:rPr>
              <w:t>Implementar el 100% de las mejoras para dar cumplimiento con la normativa vigente.</w:t>
            </w:r>
          </w:p>
          <w:p w14:paraId="7041AD6A" w14:textId="77777777" w:rsidR="00212F5E" w:rsidRPr="00571E1B" w:rsidRDefault="00212F5E" w:rsidP="000F7C84">
            <w:pPr>
              <w:ind w:left="108" w:right="19"/>
              <w:jc w:val="center"/>
              <w:rPr>
                <w:rFonts w:asciiTheme="majorHAnsi" w:hAnsiTheme="majorHAnsi" w:cstheme="majorHAnsi"/>
                <w:sz w:val="16"/>
                <w:szCs w:val="16"/>
              </w:rPr>
            </w:pPr>
          </w:p>
          <w:p w14:paraId="22A6BB6A" w14:textId="77777777" w:rsidR="00212F5E" w:rsidRPr="00571E1B" w:rsidRDefault="00212F5E" w:rsidP="000F7C84">
            <w:pPr>
              <w:ind w:left="108" w:right="19"/>
              <w:jc w:val="center"/>
              <w:rPr>
                <w:rFonts w:asciiTheme="majorHAnsi" w:hAnsiTheme="majorHAnsi" w:cstheme="majorHAnsi"/>
                <w:sz w:val="16"/>
                <w:szCs w:val="16"/>
              </w:rPr>
            </w:pPr>
            <w:r w:rsidRPr="00571E1B">
              <w:rPr>
                <w:rFonts w:asciiTheme="majorHAnsi" w:hAnsiTheme="majorHAnsi" w:cstheme="majorHAnsi"/>
                <w:sz w:val="16"/>
                <w:szCs w:val="16"/>
              </w:rPr>
              <w:t>Verificador: Diagnóstico, proyecto.</w:t>
            </w:r>
          </w:p>
        </w:tc>
        <w:tc>
          <w:tcPr>
            <w:tcW w:w="1413" w:type="dxa"/>
            <w:vMerge w:val="restart"/>
            <w:tcBorders>
              <w:top w:val="single" w:sz="4" w:space="0" w:color="000000"/>
              <w:left w:val="single" w:sz="4" w:space="0" w:color="000000"/>
              <w:right w:val="single" w:sz="4" w:space="0" w:color="000000"/>
            </w:tcBorders>
            <w:vAlign w:val="center"/>
          </w:tcPr>
          <w:p w14:paraId="71708761" w14:textId="37C0434E" w:rsidR="00212F5E" w:rsidRPr="00571E1B" w:rsidRDefault="000C664D" w:rsidP="000F7C84">
            <w:pPr>
              <w:ind w:left="108"/>
              <w:jc w:val="center"/>
              <w:rPr>
                <w:rFonts w:asciiTheme="majorHAnsi" w:hAnsiTheme="majorHAnsi" w:cstheme="majorHAnsi"/>
                <w:sz w:val="16"/>
                <w:szCs w:val="16"/>
              </w:rPr>
            </w:pPr>
            <w:r>
              <w:rPr>
                <w:rFonts w:asciiTheme="majorHAnsi" w:hAnsiTheme="majorHAnsi" w:cstheme="majorHAnsi"/>
                <w:sz w:val="16"/>
                <w:szCs w:val="16"/>
              </w:rPr>
              <w:t>Agosto-Diciembre</w:t>
            </w:r>
          </w:p>
        </w:tc>
      </w:tr>
      <w:tr w:rsidR="00212F5E" w:rsidRPr="00C30B0E" w14:paraId="6F818608" w14:textId="77777777" w:rsidTr="00AF54D1">
        <w:trPr>
          <w:trHeight w:val="552"/>
        </w:trPr>
        <w:tc>
          <w:tcPr>
            <w:tcW w:w="1476" w:type="dxa"/>
            <w:vMerge/>
            <w:tcBorders>
              <w:left w:val="single" w:sz="4" w:space="0" w:color="auto"/>
              <w:right w:val="single" w:sz="4" w:space="0" w:color="auto"/>
            </w:tcBorders>
            <w:vAlign w:val="center"/>
          </w:tcPr>
          <w:p w14:paraId="781FD6B6" w14:textId="77777777" w:rsidR="00212F5E" w:rsidRDefault="00212F5E" w:rsidP="000F7C84">
            <w:pPr>
              <w:jc w:val="center"/>
              <w:rPr>
                <w:rFonts w:asciiTheme="majorHAnsi" w:hAnsiTheme="majorHAnsi" w:cstheme="majorHAnsi"/>
                <w:sz w:val="16"/>
                <w:szCs w:val="16"/>
              </w:rPr>
            </w:pPr>
          </w:p>
        </w:tc>
        <w:tc>
          <w:tcPr>
            <w:tcW w:w="2250" w:type="dxa"/>
            <w:vMerge/>
            <w:tcBorders>
              <w:left w:val="single" w:sz="4" w:space="0" w:color="auto"/>
              <w:right w:val="single" w:sz="4" w:space="0" w:color="auto"/>
            </w:tcBorders>
            <w:vAlign w:val="center"/>
          </w:tcPr>
          <w:p w14:paraId="787D0537" w14:textId="77777777" w:rsidR="00212F5E" w:rsidRPr="00571E1B" w:rsidRDefault="00212F5E" w:rsidP="000F7C84">
            <w:pPr>
              <w:ind w:left="113"/>
              <w:jc w:val="center"/>
              <w:rPr>
                <w:rFonts w:asciiTheme="majorHAnsi" w:hAnsiTheme="majorHAnsi" w:cstheme="majorHAnsi"/>
                <w:sz w:val="16"/>
                <w:szCs w:val="16"/>
              </w:rPr>
            </w:pPr>
          </w:p>
        </w:tc>
        <w:tc>
          <w:tcPr>
            <w:tcW w:w="2111" w:type="dxa"/>
            <w:tcBorders>
              <w:top w:val="single" w:sz="4" w:space="0" w:color="000000"/>
              <w:left w:val="single" w:sz="4" w:space="0" w:color="auto"/>
              <w:bottom w:val="single" w:sz="4" w:space="0" w:color="000000"/>
              <w:right w:val="single" w:sz="4" w:space="0" w:color="000000"/>
            </w:tcBorders>
            <w:vAlign w:val="center"/>
          </w:tcPr>
          <w:p w14:paraId="6F3E0DFB" w14:textId="000470D3" w:rsidR="00212F5E" w:rsidRPr="00571E1B" w:rsidRDefault="00212F5E" w:rsidP="000F7C84">
            <w:pPr>
              <w:ind w:left="108"/>
              <w:jc w:val="center"/>
              <w:rPr>
                <w:rFonts w:asciiTheme="majorHAnsi" w:hAnsiTheme="majorHAnsi" w:cstheme="majorHAnsi"/>
                <w:sz w:val="16"/>
                <w:szCs w:val="16"/>
              </w:rPr>
            </w:pPr>
            <w:r w:rsidRPr="00571E1B">
              <w:rPr>
                <w:rFonts w:asciiTheme="majorHAnsi" w:hAnsiTheme="majorHAnsi" w:cstheme="majorHAnsi"/>
                <w:sz w:val="16"/>
                <w:szCs w:val="16"/>
              </w:rPr>
              <w:t>Habilitar mejoras en el baño con accesibilidad universal que permitan dar cumplimiento a la normativa.</w:t>
            </w:r>
          </w:p>
        </w:tc>
        <w:tc>
          <w:tcPr>
            <w:tcW w:w="2810" w:type="dxa"/>
            <w:vMerge/>
            <w:tcBorders>
              <w:left w:val="single" w:sz="4" w:space="0" w:color="000000"/>
              <w:right w:val="single" w:sz="4" w:space="0" w:color="000000"/>
            </w:tcBorders>
            <w:vAlign w:val="center"/>
          </w:tcPr>
          <w:p w14:paraId="3AAB51E4" w14:textId="77777777" w:rsidR="00212F5E" w:rsidRPr="00571E1B" w:rsidRDefault="00212F5E" w:rsidP="000F7C84">
            <w:pPr>
              <w:ind w:left="108" w:right="19"/>
              <w:jc w:val="center"/>
              <w:rPr>
                <w:rFonts w:asciiTheme="majorHAnsi" w:hAnsiTheme="majorHAnsi" w:cstheme="majorHAnsi"/>
                <w:sz w:val="16"/>
                <w:szCs w:val="16"/>
              </w:rPr>
            </w:pPr>
          </w:p>
        </w:tc>
        <w:tc>
          <w:tcPr>
            <w:tcW w:w="1413" w:type="dxa"/>
            <w:vMerge/>
            <w:tcBorders>
              <w:left w:val="single" w:sz="4" w:space="0" w:color="000000"/>
              <w:right w:val="single" w:sz="4" w:space="0" w:color="000000"/>
            </w:tcBorders>
            <w:vAlign w:val="center"/>
          </w:tcPr>
          <w:p w14:paraId="59716D78" w14:textId="77777777" w:rsidR="00212F5E" w:rsidRDefault="00212F5E" w:rsidP="000F7C84">
            <w:pPr>
              <w:ind w:left="108"/>
              <w:jc w:val="center"/>
              <w:rPr>
                <w:rFonts w:asciiTheme="majorHAnsi" w:hAnsiTheme="majorHAnsi" w:cstheme="majorHAnsi"/>
                <w:sz w:val="16"/>
                <w:szCs w:val="16"/>
              </w:rPr>
            </w:pPr>
          </w:p>
        </w:tc>
      </w:tr>
      <w:tr w:rsidR="00212F5E" w:rsidRPr="00C30B0E" w14:paraId="2DF6FD82" w14:textId="77777777" w:rsidTr="00571E1B">
        <w:trPr>
          <w:trHeight w:val="1536"/>
        </w:trPr>
        <w:tc>
          <w:tcPr>
            <w:tcW w:w="1476" w:type="dxa"/>
            <w:vMerge/>
            <w:tcBorders>
              <w:left w:val="single" w:sz="4" w:space="0" w:color="auto"/>
              <w:bottom w:val="single" w:sz="4" w:space="0" w:color="auto"/>
              <w:right w:val="single" w:sz="4" w:space="0" w:color="auto"/>
            </w:tcBorders>
            <w:vAlign w:val="center"/>
          </w:tcPr>
          <w:p w14:paraId="662C3F62" w14:textId="77777777" w:rsidR="00212F5E" w:rsidRPr="00C30B0E" w:rsidRDefault="00212F5E" w:rsidP="00571E1B">
            <w:pPr>
              <w:jc w:val="center"/>
              <w:rPr>
                <w:rFonts w:asciiTheme="majorHAnsi" w:hAnsiTheme="majorHAnsi" w:cstheme="majorHAnsi"/>
                <w:sz w:val="16"/>
                <w:szCs w:val="18"/>
              </w:rPr>
            </w:pPr>
          </w:p>
        </w:tc>
        <w:tc>
          <w:tcPr>
            <w:tcW w:w="2250" w:type="dxa"/>
            <w:vMerge/>
            <w:tcBorders>
              <w:left w:val="single" w:sz="4" w:space="0" w:color="auto"/>
              <w:bottom w:val="single" w:sz="4" w:space="0" w:color="auto"/>
              <w:right w:val="single" w:sz="4" w:space="0" w:color="auto"/>
            </w:tcBorders>
            <w:vAlign w:val="center"/>
          </w:tcPr>
          <w:p w14:paraId="4A887AC0" w14:textId="77777777" w:rsidR="00212F5E" w:rsidRPr="00C30B0E" w:rsidRDefault="00212F5E" w:rsidP="00571E1B">
            <w:pPr>
              <w:ind w:left="113"/>
              <w:jc w:val="center"/>
              <w:rPr>
                <w:rFonts w:asciiTheme="majorHAnsi" w:hAnsiTheme="majorHAnsi" w:cstheme="majorHAnsi"/>
                <w:sz w:val="16"/>
                <w:szCs w:val="18"/>
              </w:rPr>
            </w:pPr>
          </w:p>
        </w:tc>
        <w:tc>
          <w:tcPr>
            <w:tcW w:w="2111" w:type="dxa"/>
            <w:tcBorders>
              <w:top w:val="single" w:sz="4" w:space="0" w:color="000000"/>
              <w:left w:val="single" w:sz="4" w:space="0" w:color="auto"/>
              <w:bottom w:val="single" w:sz="4" w:space="0" w:color="000000"/>
              <w:right w:val="single" w:sz="4" w:space="0" w:color="000000"/>
            </w:tcBorders>
            <w:vAlign w:val="center"/>
          </w:tcPr>
          <w:p w14:paraId="70DA0405" w14:textId="77777777" w:rsidR="00212F5E" w:rsidRPr="00C30B0E" w:rsidRDefault="00212F5E" w:rsidP="000F7C84">
            <w:pPr>
              <w:ind w:left="108"/>
              <w:jc w:val="center"/>
              <w:rPr>
                <w:rFonts w:asciiTheme="majorHAnsi" w:hAnsiTheme="majorHAnsi" w:cstheme="majorHAnsi"/>
                <w:sz w:val="16"/>
                <w:szCs w:val="18"/>
              </w:rPr>
            </w:pPr>
            <w:r w:rsidRPr="00C30B0E">
              <w:rPr>
                <w:rFonts w:asciiTheme="majorHAnsi" w:hAnsiTheme="majorHAnsi" w:cstheme="majorHAnsi"/>
                <w:sz w:val="16"/>
                <w:szCs w:val="18"/>
              </w:rPr>
              <w:t>Adquirir mobiliario acorde a las necesidades del trabajador con discapacidad para dar cumplimiento a la normativa vigente</w:t>
            </w:r>
          </w:p>
        </w:tc>
        <w:tc>
          <w:tcPr>
            <w:tcW w:w="2810" w:type="dxa"/>
            <w:vMerge/>
            <w:tcBorders>
              <w:left w:val="single" w:sz="4" w:space="0" w:color="000000"/>
              <w:bottom w:val="single" w:sz="4" w:space="0" w:color="000000"/>
              <w:right w:val="single" w:sz="4" w:space="0" w:color="000000"/>
            </w:tcBorders>
            <w:vAlign w:val="center"/>
          </w:tcPr>
          <w:p w14:paraId="76D91FB6" w14:textId="77777777" w:rsidR="00212F5E" w:rsidRPr="00C30B0E" w:rsidRDefault="00212F5E" w:rsidP="00571E1B">
            <w:pPr>
              <w:ind w:left="108" w:right="19"/>
              <w:jc w:val="center"/>
              <w:rPr>
                <w:rFonts w:asciiTheme="majorHAnsi" w:hAnsiTheme="majorHAnsi" w:cstheme="majorHAnsi"/>
                <w:sz w:val="16"/>
                <w:szCs w:val="18"/>
              </w:rPr>
            </w:pPr>
          </w:p>
        </w:tc>
        <w:tc>
          <w:tcPr>
            <w:tcW w:w="1413" w:type="dxa"/>
            <w:vMerge/>
            <w:tcBorders>
              <w:left w:val="single" w:sz="4" w:space="0" w:color="000000"/>
              <w:bottom w:val="single" w:sz="4" w:space="0" w:color="000000"/>
              <w:right w:val="single" w:sz="4" w:space="0" w:color="000000"/>
            </w:tcBorders>
            <w:vAlign w:val="center"/>
          </w:tcPr>
          <w:p w14:paraId="02A2788A" w14:textId="77777777" w:rsidR="00212F5E" w:rsidRPr="00C30B0E" w:rsidRDefault="00212F5E" w:rsidP="00571E1B">
            <w:pPr>
              <w:ind w:left="108"/>
              <w:jc w:val="center"/>
              <w:rPr>
                <w:rFonts w:asciiTheme="majorHAnsi" w:hAnsiTheme="majorHAnsi" w:cstheme="majorHAnsi"/>
                <w:sz w:val="16"/>
              </w:rPr>
            </w:pPr>
          </w:p>
        </w:tc>
      </w:tr>
    </w:tbl>
    <w:p w14:paraId="4C5DC720" w14:textId="3DE09822" w:rsidR="0040005C" w:rsidRPr="00C30B0E" w:rsidRDefault="0040005C" w:rsidP="00A67974">
      <w:pPr>
        <w:spacing w:after="0"/>
        <w:rPr>
          <w:rFonts w:asciiTheme="majorHAnsi" w:hAnsiTheme="majorHAnsi" w:cstheme="majorHAnsi"/>
        </w:rPr>
      </w:pPr>
    </w:p>
    <w:p w14:paraId="5A85688D" w14:textId="2DE3AF53" w:rsidR="00980BB9" w:rsidRPr="00C30B0E" w:rsidRDefault="00980BB9" w:rsidP="00980BB9">
      <w:pPr>
        <w:spacing w:after="0" w:line="240" w:lineRule="auto"/>
        <w:rPr>
          <w:rFonts w:asciiTheme="majorHAnsi" w:eastAsia="Times New Roman" w:hAnsiTheme="majorHAnsi" w:cstheme="majorHAnsi"/>
          <w:sz w:val="24"/>
          <w:szCs w:val="24"/>
          <w:lang w:eastAsia="es-MX"/>
        </w:rPr>
      </w:pPr>
    </w:p>
    <w:p w14:paraId="4B08C23D" w14:textId="4BFDB9A1" w:rsidR="00980BB9" w:rsidRDefault="00980BB9" w:rsidP="000F7C84">
      <w:pPr>
        <w:pStyle w:val="Ttulo1"/>
        <w:jc w:val="center"/>
        <w:rPr>
          <w:rFonts w:eastAsia="Times New Roman" w:cstheme="majorHAnsi"/>
          <w:b/>
          <w:i/>
          <w:color w:val="auto"/>
          <w:lang w:eastAsia="es-MX"/>
        </w:rPr>
      </w:pPr>
      <w:bookmarkStart w:id="13" w:name="_Toc175302752"/>
      <w:r w:rsidRPr="00C30B0E">
        <w:rPr>
          <w:rFonts w:eastAsia="Times New Roman" w:cstheme="majorHAnsi"/>
          <w:b/>
          <w:color w:val="auto"/>
          <w:lang w:eastAsia="es-MX"/>
        </w:rPr>
        <w:t>TÍTULO V</w:t>
      </w:r>
      <w:r w:rsidR="000F7C84">
        <w:rPr>
          <w:rFonts w:eastAsia="Times New Roman" w:cstheme="majorHAnsi"/>
          <w:b/>
          <w:color w:val="auto"/>
          <w:lang w:eastAsia="es-MX"/>
        </w:rPr>
        <w:t>:</w:t>
      </w:r>
      <w:r w:rsidRPr="00C30B0E">
        <w:rPr>
          <w:rFonts w:eastAsia="Times New Roman" w:cstheme="majorHAnsi"/>
          <w:b/>
          <w:color w:val="auto"/>
          <w:lang w:eastAsia="es-MX"/>
        </w:rPr>
        <w:t xml:space="preserve"> </w:t>
      </w:r>
      <w:r w:rsidRPr="000F7C84">
        <w:rPr>
          <w:rFonts w:eastAsia="Times New Roman" w:cstheme="majorHAnsi"/>
          <w:b/>
          <w:i/>
          <w:color w:val="auto"/>
          <w:lang w:eastAsia="es-MX"/>
        </w:rPr>
        <w:t>PLAN INTEGRAL DE SEGURIDAD ESCOLAR (PISE)</w:t>
      </w:r>
      <w:bookmarkEnd w:id="13"/>
    </w:p>
    <w:p w14:paraId="5FC7425C" w14:textId="77777777" w:rsidR="000F7C84" w:rsidRPr="000F7C84" w:rsidRDefault="000F7C84" w:rsidP="000F7C84">
      <w:pPr>
        <w:rPr>
          <w:lang w:eastAsia="es-MX"/>
        </w:rPr>
      </w:pPr>
    </w:p>
    <w:p w14:paraId="2A106FE9" w14:textId="41C752B4" w:rsidR="00980BB9" w:rsidRPr="00C30B0E" w:rsidRDefault="00980BB9" w:rsidP="00C30B0E">
      <w:pPr>
        <w:spacing w:before="100" w:beforeAutospacing="1" w:after="100" w:afterAutospacing="1" w:line="240" w:lineRule="auto"/>
        <w:ind w:left="360"/>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Se deberán revisar los planes de seguridad del establecimiento, actualizándolos conforme a las necesidades de los trabajadores con discapacidad, tales como un plan de evacuación en caso de emergencia que considere la movilidad y traslado a una zona segura de estos trabajadores en forma digna.</w:t>
      </w:r>
    </w:p>
    <w:p w14:paraId="53A1F7A3" w14:textId="1F964CC0" w:rsidR="00980BB9" w:rsidRDefault="00980BB9" w:rsidP="00C30B0E">
      <w:pPr>
        <w:spacing w:after="0" w:line="240" w:lineRule="auto"/>
        <w:jc w:val="both"/>
        <w:rPr>
          <w:rFonts w:asciiTheme="majorHAnsi" w:eastAsia="Times New Roman" w:hAnsiTheme="majorHAnsi" w:cstheme="majorHAnsi"/>
          <w:sz w:val="24"/>
          <w:szCs w:val="24"/>
          <w:lang w:eastAsia="es-MX"/>
        </w:rPr>
      </w:pPr>
    </w:p>
    <w:p w14:paraId="07A618B0" w14:textId="2B625AE5" w:rsidR="00980BB9" w:rsidRPr="00C30B0E" w:rsidRDefault="00980BB9" w:rsidP="000F7C84">
      <w:pPr>
        <w:pStyle w:val="Ttulo1"/>
        <w:jc w:val="center"/>
        <w:rPr>
          <w:rFonts w:eastAsia="Times New Roman" w:cstheme="majorHAnsi"/>
          <w:b/>
          <w:color w:val="auto"/>
          <w:lang w:eastAsia="es-MX"/>
        </w:rPr>
      </w:pPr>
      <w:bookmarkStart w:id="14" w:name="_Toc175302753"/>
      <w:r w:rsidRPr="00C30B0E">
        <w:rPr>
          <w:rFonts w:eastAsia="Times New Roman" w:cstheme="majorHAnsi"/>
          <w:b/>
          <w:color w:val="auto"/>
          <w:lang w:eastAsia="es-MX"/>
        </w:rPr>
        <w:t>TÍTULO VI</w:t>
      </w:r>
      <w:r w:rsidR="000F7C84">
        <w:rPr>
          <w:rFonts w:eastAsia="Times New Roman" w:cstheme="majorHAnsi"/>
          <w:b/>
          <w:color w:val="auto"/>
          <w:lang w:eastAsia="es-MX"/>
        </w:rPr>
        <w:t xml:space="preserve">: </w:t>
      </w:r>
      <w:r w:rsidRPr="000F7C84">
        <w:rPr>
          <w:rFonts w:eastAsia="Times New Roman" w:cstheme="majorHAnsi"/>
          <w:b/>
          <w:i/>
          <w:color w:val="auto"/>
          <w:lang w:eastAsia="es-MX"/>
        </w:rPr>
        <w:t>ACTORES EXTERNOS</w:t>
      </w:r>
      <w:bookmarkEnd w:id="14"/>
    </w:p>
    <w:p w14:paraId="0A0DBDB4" w14:textId="77777777" w:rsidR="00980BB9" w:rsidRPr="00C30B0E" w:rsidRDefault="00980BB9" w:rsidP="00C30B0E">
      <w:pPr>
        <w:numPr>
          <w:ilvl w:val="0"/>
          <w:numId w:val="12"/>
        </w:numPr>
        <w:spacing w:before="100" w:beforeAutospacing="1" w:after="100" w:afterAutospacing="1" w:line="240" w:lineRule="auto"/>
        <w:jc w:val="both"/>
        <w:rPr>
          <w:rFonts w:asciiTheme="majorHAnsi" w:eastAsia="Times New Roman" w:hAnsiTheme="majorHAnsi" w:cstheme="majorHAnsi"/>
          <w:sz w:val="24"/>
          <w:szCs w:val="24"/>
          <w:lang w:eastAsia="es-MX"/>
        </w:rPr>
      </w:pPr>
      <w:proofErr w:type="spellStart"/>
      <w:r w:rsidRPr="00C30B0E">
        <w:rPr>
          <w:rFonts w:asciiTheme="majorHAnsi" w:eastAsia="Times New Roman" w:hAnsiTheme="majorHAnsi" w:cstheme="majorHAnsi"/>
          <w:sz w:val="24"/>
          <w:szCs w:val="24"/>
          <w:lang w:eastAsia="es-MX"/>
        </w:rPr>
        <w:t>Senadis</w:t>
      </w:r>
      <w:proofErr w:type="spellEnd"/>
    </w:p>
    <w:p w14:paraId="4C336AD9" w14:textId="77777777" w:rsidR="00980BB9" w:rsidRPr="00C30B0E" w:rsidRDefault="00980BB9" w:rsidP="00C30B0E">
      <w:pPr>
        <w:numPr>
          <w:ilvl w:val="0"/>
          <w:numId w:val="12"/>
        </w:num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Municipalidades</w:t>
      </w:r>
    </w:p>
    <w:p w14:paraId="6B96D31B" w14:textId="77777777" w:rsidR="00980BB9" w:rsidRPr="00C30B0E" w:rsidRDefault="00980BB9" w:rsidP="00C30B0E">
      <w:pPr>
        <w:numPr>
          <w:ilvl w:val="0"/>
          <w:numId w:val="12"/>
        </w:num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Dirección del trabajo</w:t>
      </w:r>
    </w:p>
    <w:p w14:paraId="142DAF91" w14:textId="77777777" w:rsidR="00980BB9" w:rsidRPr="00C30B0E" w:rsidRDefault="00980BB9" w:rsidP="00C30B0E">
      <w:pPr>
        <w:numPr>
          <w:ilvl w:val="0"/>
          <w:numId w:val="12"/>
        </w:num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Cajas de compensación</w:t>
      </w:r>
    </w:p>
    <w:p w14:paraId="37B511C9" w14:textId="77777777" w:rsidR="00980BB9" w:rsidRPr="00C30B0E" w:rsidRDefault="00980BB9" w:rsidP="00C30B0E">
      <w:pPr>
        <w:numPr>
          <w:ilvl w:val="0"/>
          <w:numId w:val="12"/>
        </w:num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AFP</w:t>
      </w:r>
    </w:p>
    <w:p w14:paraId="38782A21" w14:textId="77777777" w:rsidR="00980BB9" w:rsidRPr="00C30B0E" w:rsidRDefault="00980BB9" w:rsidP="00C30B0E">
      <w:pPr>
        <w:numPr>
          <w:ilvl w:val="0"/>
          <w:numId w:val="12"/>
        </w:num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Asociaciones chilenas de seguridad</w:t>
      </w:r>
    </w:p>
    <w:p w14:paraId="78EF465F" w14:textId="62C0EBFF" w:rsidR="00980BB9" w:rsidRDefault="005253C9" w:rsidP="000F7C84">
      <w:pPr>
        <w:numPr>
          <w:ilvl w:val="0"/>
          <w:numId w:val="12"/>
        </w:numPr>
        <w:spacing w:before="100" w:beforeAutospacing="1" w:after="100" w:afterAutospacing="1" w:line="240" w:lineRule="auto"/>
        <w:jc w:val="both"/>
        <w:rPr>
          <w:rFonts w:asciiTheme="majorHAnsi" w:eastAsia="Times New Roman" w:hAnsiTheme="majorHAnsi" w:cstheme="majorHAnsi"/>
          <w:sz w:val="24"/>
          <w:szCs w:val="24"/>
          <w:lang w:eastAsia="es-MX"/>
        </w:rPr>
      </w:pPr>
      <w:r>
        <w:rPr>
          <w:rFonts w:asciiTheme="majorHAnsi" w:eastAsia="Times New Roman" w:hAnsiTheme="majorHAnsi" w:cstheme="majorHAnsi"/>
          <w:sz w:val="24"/>
          <w:szCs w:val="24"/>
          <w:lang w:eastAsia="es-MX"/>
        </w:rPr>
        <w:t xml:space="preserve">Caja de compensación 18 de </w:t>
      </w:r>
      <w:r w:rsidR="00BE26E9">
        <w:rPr>
          <w:rFonts w:asciiTheme="majorHAnsi" w:eastAsia="Times New Roman" w:hAnsiTheme="majorHAnsi" w:cstheme="majorHAnsi"/>
          <w:sz w:val="24"/>
          <w:szCs w:val="24"/>
          <w:lang w:eastAsia="es-MX"/>
        </w:rPr>
        <w:t>septiembre</w:t>
      </w:r>
    </w:p>
    <w:p w14:paraId="5DA99D56" w14:textId="4DCB067B" w:rsidR="000F7C84" w:rsidRPr="000F7C84" w:rsidRDefault="000F7C84" w:rsidP="000F7C84">
      <w:pPr>
        <w:spacing w:after="0" w:line="240" w:lineRule="auto"/>
        <w:jc w:val="both"/>
        <w:rPr>
          <w:rFonts w:asciiTheme="majorHAnsi" w:eastAsia="Times New Roman" w:hAnsiTheme="majorHAnsi" w:cstheme="majorHAnsi"/>
          <w:sz w:val="24"/>
          <w:szCs w:val="24"/>
          <w:lang w:eastAsia="es-MX"/>
        </w:rPr>
      </w:pPr>
    </w:p>
    <w:p w14:paraId="0E6BB49C" w14:textId="7A0D96C3" w:rsidR="00980BB9" w:rsidRPr="00C30B0E" w:rsidRDefault="00980BB9" w:rsidP="000F7C84">
      <w:pPr>
        <w:pStyle w:val="Ttulo1"/>
        <w:spacing w:before="0"/>
        <w:jc w:val="center"/>
        <w:rPr>
          <w:rFonts w:eastAsia="Times New Roman" w:cstheme="majorHAnsi"/>
          <w:b/>
          <w:color w:val="auto"/>
          <w:lang w:eastAsia="es-MX"/>
        </w:rPr>
      </w:pPr>
      <w:bookmarkStart w:id="15" w:name="_Toc175302754"/>
      <w:r w:rsidRPr="00C30B0E">
        <w:rPr>
          <w:rFonts w:eastAsia="Times New Roman" w:cstheme="majorHAnsi"/>
          <w:b/>
          <w:color w:val="auto"/>
          <w:lang w:eastAsia="es-MX"/>
        </w:rPr>
        <w:t>TÍTULO VII</w:t>
      </w:r>
      <w:r w:rsidR="000F7C84">
        <w:rPr>
          <w:rFonts w:eastAsia="Times New Roman" w:cstheme="majorHAnsi"/>
          <w:b/>
          <w:color w:val="auto"/>
          <w:lang w:eastAsia="es-MX"/>
        </w:rPr>
        <w:t>:</w:t>
      </w:r>
      <w:r w:rsidRPr="00C30B0E">
        <w:rPr>
          <w:rFonts w:eastAsia="Times New Roman" w:cstheme="majorHAnsi"/>
          <w:b/>
          <w:color w:val="auto"/>
          <w:lang w:eastAsia="es-MX"/>
        </w:rPr>
        <w:t xml:space="preserve"> </w:t>
      </w:r>
      <w:r w:rsidRPr="000F7C84">
        <w:rPr>
          <w:rFonts w:eastAsia="Times New Roman" w:cstheme="majorHAnsi"/>
          <w:b/>
          <w:i/>
          <w:color w:val="auto"/>
          <w:lang w:eastAsia="es-MX"/>
        </w:rPr>
        <w:t>INTERMEDIACIÓN LABORAL</w:t>
      </w:r>
      <w:bookmarkEnd w:id="15"/>
    </w:p>
    <w:p w14:paraId="54FC6F28" w14:textId="77777777" w:rsidR="00980BB9" w:rsidRPr="00C30B0E" w:rsidRDefault="00980BB9" w:rsidP="000F7C84">
      <w:p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Toda vacante generada deberá considerar la inclusión de personas en situación de discapacidad en el proceso de reclutamiento y selección.</w:t>
      </w:r>
    </w:p>
    <w:p w14:paraId="73412AFE" w14:textId="77777777" w:rsidR="00980BB9" w:rsidRPr="00C30B0E" w:rsidRDefault="00980BB9" w:rsidP="000F7C84">
      <w:p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Deberán respetarse criterios de selección basados en la normativa vigente y perfil de cargo.</w:t>
      </w:r>
    </w:p>
    <w:p w14:paraId="261B4DD5" w14:textId="77777777" w:rsidR="00980BB9" w:rsidRPr="00C30B0E" w:rsidRDefault="00980BB9" w:rsidP="000F7C84">
      <w:p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El proceso será evaluado y revisado para asegurar el cumplimiento de criterios de inclusión.</w:t>
      </w:r>
    </w:p>
    <w:p w14:paraId="0085AC17" w14:textId="77777777" w:rsidR="00980BB9" w:rsidRPr="00C30B0E" w:rsidRDefault="00980BB9" w:rsidP="000F7C84">
      <w:p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Deberá existir acompañamiento por parte del Gestor de Inclusión Laboral durante el proceso de inducción de la persona contratada.</w:t>
      </w:r>
    </w:p>
    <w:p w14:paraId="23279B51" w14:textId="77777777" w:rsidR="00980BB9" w:rsidRPr="00C30B0E" w:rsidRDefault="00980BB9" w:rsidP="00C30B0E">
      <w:pPr>
        <w:spacing w:after="0" w:line="240" w:lineRule="auto"/>
        <w:jc w:val="both"/>
        <w:rPr>
          <w:rFonts w:asciiTheme="majorHAnsi" w:eastAsia="Times New Roman" w:hAnsiTheme="majorHAnsi" w:cstheme="majorHAnsi"/>
          <w:sz w:val="24"/>
          <w:szCs w:val="24"/>
          <w:lang w:eastAsia="es-MX"/>
        </w:rPr>
      </w:pPr>
    </w:p>
    <w:p w14:paraId="417E254E" w14:textId="13B23199" w:rsidR="00980BB9" w:rsidRPr="000F7C84" w:rsidRDefault="00980BB9" w:rsidP="000F7C84">
      <w:pPr>
        <w:pStyle w:val="Ttulo1"/>
        <w:jc w:val="center"/>
        <w:rPr>
          <w:rFonts w:eastAsia="Times New Roman" w:cstheme="majorHAnsi"/>
          <w:b/>
          <w:i/>
          <w:color w:val="auto"/>
          <w:lang w:eastAsia="es-MX"/>
        </w:rPr>
      </w:pPr>
      <w:bookmarkStart w:id="16" w:name="_Toc175302755"/>
      <w:r w:rsidRPr="00C30B0E">
        <w:rPr>
          <w:rFonts w:eastAsia="Times New Roman" w:cstheme="majorHAnsi"/>
          <w:b/>
          <w:color w:val="auto"/>
          <w:lang w:eastAsia="es-MX"/>
        </w:rPr>
        <w:t>TÍTULO VIII</w:t>
      </w:r>
      <w:r w:rsidR="000F7C84">
        <w:rPr>
          <w:rFonts w:eastAsia="Times New Roman" w:cstheme="majorHAnsi"/>
          <w:b/>
          <w:color w:val="auto"/>
          <w:lang w:eastAsia="es-MX"/>
        </w:rPr>
        <w:t>:</w:t>
      </w:r>
      <w:r w:rsidRPr="00C30B0E">
        <w:rPr>
          <w:rFonts w:eastAsia="Times New Roman" w:cstheme="majorHAnsi"/>
          <w:b/>
          <w:color w:val="auto"/>
          <w:lang w:eastAsia="es-MX"/>
        </w:rPr>
        <w:t xml:space="preserve"> </w:t>
      </w:r>
      <w:r w:rsidRPr="000F7C84">
        <w:rPr>
          <w:rFonts w:eastAsia="Times New Roman" w:cstheme="majorHAnsi"/>
          <w:b/>
          <w:i/>
          <w:color w:val="auto"/>
          <w:lang w:eastAsia="es-MX"/>
        </w:rPr>
        <w:t>ACOMPAÑAMIENTO LABORAL</w:t>
      </w:r>
      <w:bookmarkEnd w:id="16"/>
    </w:p>
    <w:p w14:paraId="1F69ED21" w14:textId="6C9B52D5" w:rsidR="00980BB9" w:rsidRDefault="00980BB9" w:rsidP="005253C9">
      <w:pPr>
        <w:spacing w:before="100" w:beforeAutospacing="1" w:after="100" w:afterAutospacing="1" w:line="240" w:lineRule="auto"/>
        <w:jc w:val="both"/>
        <w:rPr>
          <w:rFonts w:asciiTheme="majorHAnsi" w:eastAsia="Times New Roman" w:hAnsiTheme="majorHAnsi" w:cstheme="majorHAnsi"/>
          <w:sz w:val="24"/>
          <w:szCs w:val="24"/>
          <w:lang w:eastAsia="es-MX"/>
        </w:rPr>
      </w:pPr>
      <w:r w:rsidRPr="00C30B0E">
        <w:rPr>
          <w:rFonts w:asciiTheme="majorHAnsi" w:eastAsia="Times New Roman" w:hAnsiTheme="majorHAnsi" w:cstheme="majorHAnsi"/>
          <w:sz w:val="24"/>
          <w:szCs w:val="24"/>
          <w:lang w:eastAsia="es-MX"/>
        </w:rPr>
        <w:t>A la persona contratada se le debe realizar un acompañamiento laboral a través de reuniones de retroalimentación durante su primer mes de trabajo y, luego, trimestralmente, para asegurar su adaptación al entorno laboral.</w:t>
      </w:r>
    </w:p>
    <w:p w14:paraId="1DC5949D" w14:textId="77777777" w:rsidR="000F7C84" w:rsidRPr="00C30B0E" w:rsidRDefault="000F7C84" w:rsidP="005253C9">
      <w:pPr>
        <w:spacing w:before="100" w:beforeAutospacing="1" w:after="100" w:afterAutospacing="1" w:line="240" w:lineRule="auto"/>
        <w:jc w:val="both"/>
        <w:rPr>
          <w:rFonts w:asciiTheme="majorHAnsi" w:eastAsia="Times New Roman" w:hAnsiTheme="majorHAnsi" w:cstheme="majorHAnsi"/>
          <w:sz w:val="24"/>
          <w:szCs w:val="24"/>
          <w:lang w:eastAsia="es-MX"/>
        </w:rPr>
      </w:pPr>
    </w:p>
    <w:p w14:paraId="4179FDC5" w14:textId="2E51A99B" w:rsidR="001D54F1" w:rsidRPr="00C30B0E" w:rsidRDefault="00980BB9" w:rsidP="000F7C84">
      <w:pPr>
        <w:pStyle w:val="Ttulo1"/>
        <w:jc w:val="center"/>
        <w:rPr>
          <w:rFonts w:eastAsia="Times New Roman" w:cstheme="majorHAnsi"/>
          <w:b/>
          <w:color w:val="auto"/>
          <w:lang w:eastAsia="es-MX"/>
        </w:rPr>
      </w:pPr>
      <w:bookmarkStart w:id="17" w:name="_Toc175302756"/>
      <w:r w:rsidRPr="00C30B0E">
        <w:rPr>
          <w:rFonts w:eastAsia="Times New Roman" w:cstheme="majorHAnsi"/>
          <w:b/>
          <w:color w:val="auto"/>
          <w:lang w:eastAsia="es-MX"/>
        </w:rPr>
        <w:t>TÍTULO IX</w:t>
      </w:r>
      <w:r w:rsidR="000F7C84">
        <w:rPr>
          <w:rFonts w:eastAsia="Times New Roman" w:cstheme="majorHAnsi"/>
          <w:b/>
          <w:color w:val="auto"/>
          <w:lang w:eastAsia="es-MX"/>
        </w:rPr>
        <w:t>:</w:t>
      </w:r>
      <w:r w:rsidRPr="00C30B0E">
        <w:rPr>
          <w:rFonts w:eastAsia="Times New Roman" w:cstheme="majorHAnsi"/>
          <w:b/>
          <w:color w:val="auto"/>
          <w:lang w:eastAsia="es-MX"/>
        </w:rPr>
        <w:t xml:space="preserve"> </w:t>
      </w:r>
      <w:r w:rsidRPr="000F7C84">
        <w:rPr>
          <w:rFonts w:eastAsia="Times New Roman" w:cstheme="majorHAnsi"/>
          <w:b/>
          <w:i/>
          <w:color w:val="auto"/>
          <w:lang w:eastAsia="es-MX"/>
        </w:rPr>
        <w:t>PLAN DE CAPACITACIÓN 202</w:t>
      </w:r>
      <w:bookmarkEnd w:id="17"/>
      <w:r w:rsidR="0024794F">
        <w:rPr>
          <w:rFonts w:eastAsia="Times New Roman" w:cstheme="majorHAnsi"/>
          <w:b/>
          <w:i/>
          <w:color w:val="auto"/>
          <w:lang w:eastAsia="es-MX"/>
        </w:rPr>
        <w:t>5</w:t>
      </w:r>
    </w:p>
    <w:p w14:paraId="00095885" w14:textId="77777777" w:rsidR="0040005C" w:rsidRPr="00C30B0E" w:rsidRDefault="0040005C" w:rsidP="00C30B0E">
      <w:pPr>
        <w:jc w:val="both"/>
        <w:rPr>
          <w:rFonts w:asciiTheme="majorHAnsi" w:hAnsiTheme="majorHAnsi" w:cstheme="majorHAnsi"/>
          <w:sz w:val="24"/>
          <w:szCs w:val="24"/>
          <w:lang w:eastAsia="es-MX"/>
        </w:rPr>
      </w:pPr>
    </w:p>
    <w:p w14:paraId="019593A7" w14:textId="0B76BC5A" w:rsidR="0040005C" w:rsidRPr="00C30B0E" w:rsidRDefault="0040005C" w:rsidP="000F7C84">
      <w:pPr>
        <w:pStyle w:val="Default"/>
        <w:jc w:val="both"/>
        <w:rPr>
          <w:rFonts w:asciiTheme="majorHAnsi" w:hAnsiTheme="majorHAnsi" w:cstheme="majorHAnsi"/>
          <w:b/>
        </w:rPr>
      </w:pPr>
      <w:r w:rsidRPr="00C30B0E">
        <w:rPr>
          <w:rFonts w:asciiTheme="majorHAnsi" w:hAnsiTheme="majorHAnsi" w:cstheme="majorHAnsi"/>
          <w:b/>
        </w:rPr>
        <w:t>Misión Mundial Cristi</w:t>
      </w:r>
      <w:r w:rsidR="00D75CE7">
        <w:rPr>
          <w:rFonts w:asciiTheme="majorHAnsi" w:hAnsiTheme="majorHAnsi" w:cstheme="majorHAnsi"/>
          <w:b/>
        </w:rPr>
        <w:t>a</w:t>
      </w:r>
      <w:r w:rsidRPr="00C30B0E">
        <w:rPr>
          <w:rFonts w:asciiTheme="majorHAnsi" w:hAnsiTheme="majorHAnsi" w:cstheme="majorHAnsi"/>
          <w:b/>
        </w:rPr>
        <w:t xml:space="preserve">na </w:t>
      </w:r>
      <w:r w:rsidR="00212F5E">
        <w:rPr>
          <w:rFonts w:asciiTheme="majorHAnsi" w:hAnsiTheme="majorHAnsi" w:cstheme="majorHAnsi"/>
        </w:rPr>
        <w:t>Para el período 2025</w:t>
      </w:r>
      <w:r w:rsidRPr="00C30B0E">
        <w:rPr>
          <w:rFonts w:asciiTheme="majorHAnsi" w:hAnsiTheme="majorHAnsi" w:cstheme="majorHAnsi"/>
        </w:rPr>
        <w:t xml:space="preserve"> establece un plan de capacitación para sus colaboradores acorde a la normativa vigente sobre inclusión laboral de personas en situación de discapacidad. </w:t>
      </w:r>
    </w:p>
    <w:p w14:paraId="624E1D06" w14:textId="52F4A73F" w:rsidR="0040005C" w:rsidRPr="00C30B0E" w:rsidRDefault="0040005C" w:rsidP="000F7C84">
      <w:pPr>
        <w:pStyle w:val="Default"/>
        <w:jc w:val="both"/>
        <w:rPr>
          <w:rFonts w:asciiTheme="majorHAnsi" w:hAnsiTheme="majorHAnsi" w:cstheme="majorHAnsi"/>
        </w:rPr>
      </w:pPr>
      <w:r w:rsidRPr="00C30B0E">
        <w:rPr>
          <w:rFonts w:asciiTheme="majorHAnsi" w:hAnsiTheme="majorHAnsi" w:cstheme="majorHAnsi"/>
        </w:rPr>
        <w:t>El presente plan de capacitación se realiza mediante la detección de necesidades de los funcionarios, la cual se eje</w:t>
      </w:r>
      <w:r w:rsidR="00212F5E">
        <w:rPr>
          <w:rFonts w:asciiTheme="majorHAnsi" w:hAnsiTheme="majorHAnsi" w:cstheme="majorHAnsi"/>
        </w:rPr>
        <w:t>cuta en el mes de diciembre 2025</w:t>
      </w:r>
      <w:r w:rsidRPr="00C30B0E">
        <w:rPr>
          <w:rFonts w:asciiTheme="majorHAnsi" w:hAnsiTheme="majorHAnsi" w:cstheme="majorHAnsi"/>
        </w:rPr>
        <w:t xml:space="preserve">, y utiliza como metodología de recolección de datos a través de un cuestionario de evaluación diagnóstica socializado con los funcionarios. </w:t>
      </w:r>
    </w:p>
    <w:p w14:paraId="69BC4EE1" w14:textId="77777777" w:rsidR="0040005C" w:rsidRPr="00C30B0E" w:rsidRDefault="0040005C" w:rsidP="000F7C84">
      <w:pPr>
        <w:pStyle w:val="Default"/>
        <w:jc w:val="both"/>
        <w:rPr>
          <w:rFonts w:asciiTheme="majorHAnsi" w:hAnsiTheme="majorHAnsi" w:cstheme="majorHAnsi"/>
        </w:rPr>
      </w:pPr>
      <w:r w:rsidRPr="00C30B0E">
        <w:rPr>
          <w:rFonts w:asciiTheme="majorHAnsi" w:hAnsiTheme="majorHAnsi" w:cstheme="majorHAnsi"/>
        </w:rPr>
        <w:t xml:space="preserve">La detección de necesidades de capacitación, implementación y evaluación del proceso de Capacitación se encuentra a cargo del Gestor de Inclusión Laboral y Coordinadora de Recursos Financieros, con el propósito de detectar brechas y generar ajustes necesarios al Plan. </w:t>
      </w:r>
    </w:p>
    <w:p w14:paraId="782AF8E2" w14:textId="195A973D" w:rsidR="0040005C" w:rsidRPr="00C30B0E" w:rsidRDefault="0040005C" w:rsidP="000F7C84">
      <w:pPr>
        <w:spacing w:line="240" w:lineRule="auto"/>
        <w:jc w:val="both"/>
        <w:rPr>
          <w:rFonts w:asciiTheme="majorHAnsi" w:hAnsiTheme="majorHAnsi" w:cstheme="majorHAnsi"/>
          <w:sz w:val="24"/>
          <w:szCs w:val="24"/>
          <w:lang w:eastAsia="es-MX"/>
        </w:rPr>
      </w:pPr>
      <w:r w:rsidRPr="00C30B0E">
        <w:rPr>
          <w:rFonts w:asciiTheme="majorHAnsi" w:hAnsiTheme="majorHAnsi" w:cstheme="majorHAnsi"/>
          <w:sz w:val="24"/>
          <w:szCs w:val="24"/>
        </w:rPr>
        <w:t>Estos resultados del proceso de capacitación serán socializa</w:t>
      </w:r>
      <w:r w:rsidR="00212F5E">
        <w:rPr>
          <w:rFonts w:asciiTheme="majorHAnsi" w:hAnsiTheme="majorHAnsi" w:cstheme="majorHAnsi"/>
          <w:sz w:val="24"/>
          <w:szCs w:val="24"/>
        </w:rPr>
        <w:t xml:space="preserve">dos a finales de diciembre 2025 </w:t>
      </w:r>
      <w:r w:rsidRPr="00C30B0E">
        <w:rPr>
          <w:rFonts w:asciiTheme="majorHAnsi" w:hAnsiTheme="majorHAnsi" w:cstheme="majorHAnsi"/>
          <w:sz w:val="24"/>
          <w:szCs w:val="24"/>
        </w:rPr>
        <w:t>con el Equipo Directivo y Equipo de Gestión, para posteriormente socializarlos con todos los funcionarios.</w:t>
      </w:r>
    </w:p>
    <w:sectPr w:rsidR="0040005C" w:rsidRPr="00C30B0E" w:rsidSect="00FF1DC8">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EEE24" w14:textId="77777777" w:rsidR="002629DC" w:rsidRDefault="002629DC" w:rsidP="0040005C">
      <w:pPr>
        <w:spacing w:after="0" w:line="240" w:lineRule="auto"/>
      </w:pPr>
      <w:r>
        <w:separator/>
      </w:r>
    </w:p>
  </w:endnote>
  <w:endnote w:type="continuationSeparator" w:id="0">
    <w:p w14:paraId="3BC4F0D6" w14:textId="77777777" w:rsidR="002629DC" w:rsidRDefault="002629DC" w:rsidP="00400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228832"/>
      <w:docPartObj>
        <w:docPartGallery w:val="Page Numbers (Bottom of Page)"/>
        <w:docPartUnique/>
      </w:docPartObj>
    </w:sdtPr>
    <w:sdtEndPr/>
    <w:sdtContent>
      <w:p w14:paraId="62F29DE6" w14:textId="5D55F6E9" w:rsidR="00777430" w:rsidRDefault="00777430">
        <w:pPr>
          <w:pStyle w:val="Piedepgina"/>
          <w:jc w:val="right"/>
        </w:pPr>
        <w:r>
          <w:fldChar w:fldCharType="begin"/>
        </w:r>
        <w:r>
          <w:instrText>PAGE   \* MERGEFORMAT</w:instrText>
        </w:r>
        <w:r>
          <w:fldChar w:fldCharType="separate"/>
        </w:r>
        <w:r w:rsidR="001F5B6E" w:rsidRPr="001F5B6E">
          <w:rPr>
            <w:noProof/>
            <w:lang w:val="es-ES"/>
          </w:rPr>
          <w:t>8</w:t>
        </w:r>
        <w:r>
          <w:fldChar w:fldCharType="end"/>
        </w:r>
      </w:p>
    </w:sdtContent>
  </w:sdt>
  <w:p w14:paraId="25DBDE4B" w14:textId="77777777" w:rsidR="00777430" w:rsidRDefault="007774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1709" w14:textId="77777777" w:rsidR="002629DC" w:rsidRDefault="002629DC" w:rsidP="0040005C">
      <w:pPr>
        <w:spacing w:after="0" w:line="240" w:lineRule="auto"/>
      </w:pPr>
      <w:r>
        <w:separator/>
      </w:r>
    </w:p>
  </w:footnote>
  <w:footnote w:type="continuationSeparator" w:id="0">
    <w:p w14:paraId="5F064E09" w14:textId="77777777" w:rsidR="002629DC" w:rsidRDefault="002629DC" w:rsidP="004000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1BA5"/>
    <w:multiLevelType w:val="multilevel"/>
    <w:tmpl w:val="6D1EAE9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31EA9"/>
    <w:multiLevelType w:val="multilevel"/>
    <w:tmpl w:val="C652D0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30F86"/>
    <w:multiLevelType w:val="hybridMultilevel"/>
    <w:tmpl w:val="E3AAAA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5E2ACC"/>
    <w:multiLevelType w:val="multilevel"/>
    <w:tmpl w:val="7CA40B42"/>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1B7CAE"/>
    <w:multiLevelType w:val="hybridMultilevel"/>
    <w:tmpl w:val="1A5459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9C1063"/>
    <w:multiLevelType w:val="multilevel"/>
    <w:tmpl w:val="C3DC5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DD358C"/>
    <w:multiLevelType w:val="multilevel"/>
    <w:tmpl w:val="0B28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96B6F"/>
    <w:multiLevelType w:val="multilevel"/>
    <w:tmpl w:val="8A6CB7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0474C4"/>
    <w:multiLevelType w:val="multilevel"/>
    <w:tmpl w:val="917A9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437E89"/>
    <w:multiLevelType w:val="multilevel"/>
    <w:tmpl w:val="5D5E6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270BF"/>
    <w:multiLevelType w:val="multilevel"/>
    <w:tmpl w:val="43686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6756D8"/>
    <w:multiLevelType w:val="hybridMultilevel"/>
    <w:tmpl w:val="08E83054"/>
    <w:lvl w:ilvl="0" w:tplc="CDFCEB78">
      <w:start w:val="1"/>
      <w:numFmt w:val="lowerLetter"/>
      <w:lvlText w:val="%1."/>
      <w:lvlJc w:val="left"/>
      <w:pPr>
        <w:ind w:left="720" w:hanging="360"/>
      </w:pPr>
      <w:rPr>
        <w:rFonts w:asciiTheme="majorHAnsi" w:hAnsiTheme="maj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A95CE3"/>
    <w:multiLevelType w:val="multilevel"/>
    <w:tmpl w:val="98AC9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F41662"/>
    <w:multiLevelType w:val="multilevel"/>
    <w:tmpl w:val="DC5C5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B6168B"/>
    <w:multiLevelType w:val="multilevel"/>
    <w:tmpl w:val="F97CC7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DC631C"/>
    <w:multiLevelType w:val="multilevel"/>
    <w:tmpl w:val="C9EA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614117"/>
    <w:multiLevelType w:val="multilevel"/>
    <w:tmpl w:val="8B2E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1F4324"/>
    <w:multiLevelType w:val="multilevel"/>
    <w:tmpl w:val="11D45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8676480">
    <w:abstractNumId w:val="9"/>
  </w:num>
  <w:num w:numId="2" w16cid:durableId="1781221635">
    <w:abstractNumId w:val="6"/>
  </w:num>
  <w:num w:numId="3" w16cid:durableId="987200465">
    <w:abstractNumId w:val="13"/>
  </w:num>
  <w:num w:numId="4" w16cid:durableId="175462497">
    <w:abstractNumId w:val="14"/>
  </w:num>
  <w:num w:numId="5" w16cid:durableId="1878279294">
    <w:abstractNumId w:val="3"/>
  </w:num>
  <w:num w:numId="6" w16cid:durableId="1931698348">
    <w:abstractNumId w:val="5"/>
  </w:num>
  <w:num w:numId="7" w16cid:durableId="540286316">
    <w:abstractNumId w:val="1"/>
  </w:num>
  <w:num w:numId="8" w16cid:durableId="1005859153">
    <w:abstractNumId w:val="7"/>
  </w:num>
  <w:num w:numId="9" w16cid:durableId="169950941">
    <w:abstractNumId w:val="17"/>
  </w:num>
  <w:num w:numId="10" w16cid:durableId="1024787131">
    <w:abstractNumId w:val="12"/>
  </w:num>
  <w:num w:numId="11" w16cid:durableId="922840575">
    <w:abstractNumId w:val="15"/>
  </w:num>
  <w:num w:numId="12" w16cid:durableId="432827646">
    <w:abstractNumId w:val="0"/>
  </w:num>
  <w:num w:numId="13" w16cid:durableId="1725787836">
    <w:abstractNumId w:val="10"/>
  </w:num>
  <w:num w:numId="14" w16cid:durableId="1562445644">
    <w:abstractNumId w:val="16"/>
  </w:num>
  <w:num w:numId="15" w16cid:durableId="1076249676">
    <w:abstractNumId w:val="8"/>
  </w:num>
  <w:num w:numId="16" w16cid:durableId="338587259">
    <w:abstractNumId w:val="4"/>
  </w:num>
  <w:num w:numId="17" w16cid:durableId="1696887954">
    <w:abstractNumId w:val="2"/>
  </w:num>
  <w:num w:numId="18" w16cid:durableId="1151409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099"/>
    <w:rsid w:val="000C664D"/>
    <w:rsid w:val="000E6B64"/>
    <w:rsid w:val="000F7C84"/>
    <w:rsid w:val="00117D09"/>
    <w:rsid w:val="00180E36"/>
    <w:rsid w:val="001D54F1"/>
    <w:rsid w:val="001F5B6E"/>
    <w:rsid w:val="00212F5E"/>
    <w:rsid w:val="0024794F"/>
    <w:rsid w:val="002629DC"/>
    <w:rsid w:val="002C2BBA"/>
    <w:rsid w:val="002E1762"/>
    <w:rsid w:val="00365D10"/>
    <w:rsid w:val="0039621B"/>
    <w:rsid w:val="0040005C"/>
    <w:rsid w:val="004D1DFD"/>
    <w:rsid w:val="005253C9"/>
    <w:rsid w:val="00571E1B"/>
    <w:rsid w:val="005F3298"/>
    <w:rsid w:val="006560C3"/>
    <w:rsid w:val="0070445E"/>
    <w:rsid w:val="00732D3B"/>
    <w:rsid w:val="00745C19"/>
    <w:rsid w:val="00777430"/>
    <w:rsid w:val="008878B9"/>
    <w:rsid w:val="008F0677"/>
    <w:rsid w:val="009334EF"/>
    <w:rsid w:val="00980BB9"/>
    <w:rsid w:val="009C0DAF"/>
    <w:rsid w:val="009C5A19"/>
    <w:rsid w:val="00A25099"/>
    <w:rsid w:val="00A67974"/>
    <w:rsid w:val="00AA36C7"/>
    <w:rsid w:val="00BA4CBC"/>
    <w:rsid w:val="00BD0EFF"/>
    <w:rsid w:val="00BE0A27"/>
    <w:rsid w:val="00BE26E9"/>
    <w:rsid w:val="00C0645C"/>
    <w:rsid w:val="00C30B0E"/>
    <w:rsid w:val="00D75CE7"/>
    <w:rsid w:val="00D82CF6"/>
    <w:rsid w:val="00E41F39"/>
    <w:rsid w:val="00E85327"/>
    <w:rsid w:val="00E9217D"/>
    <w:rsid w:val="00ED52D2"/>
    <w:rsid w:val="00F04898"/>
    <w:rsid w:val="00F4530B"/>
    <w:rsid w:val="00FB6B89"/>
    <w:rsid w:val="00FB74BC"/>
    <w:rsid w:val="00FF06D2"/>
    <w:rsid w:val="00FF1D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5DC6"/>
  <w15:chartTrackingRefBased/>
  <w15:docId w15:val="{D9A52077-5E34-4AC7-A137-517319C6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0B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80B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80B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80BB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980BB9"/>
    <w:rPr>
      <w:b/>
      <w:bCs/>
    </w:rPr>
  </w:style>
  <w:style w:type="character" w:styleId="Hipervnculo">
    <w:name w:val="Hyperlink"/>
    <w:basedOn w:val="Fuentedeprrafopredeter"/>
    <w:uiPriority w:val="99"/>
    <w:unhideWhenUsed/>
    <w:rsid w:val="00980BB9"/>
    <w:rPr>
      <w:color w:val="0000FF"/>
      <w:u w:val="single"/>
    </w:rPr>
  </w:style>
  <w:style w:type="paragraph" w:styleId="Sinespaciado">
    <w:name w:val="No Spacing"/>
    <w:uiPriority w:val="1"/>
    <w:qFormat/>
    <w:rsid w:val="00980BB9"/>
    <w:pPr>
      <w:spacing w:after="0" w:line="240" w:lineRule="auto"/>
    </w:pPr>
  </w:style>
  <w:style w:type="character" w:customStyle="1" w:styleId="Ttulo1Car">
    <w:name w:val="Título 1 Car"/>
    <w:basedOn w:val="Fuentedeprrafopredeter"/>
    <w:link w:val="Ttulo1"/>
    <w:uiPriority w:val="9"/>
    <w:rsid w:val="00980BB9"/>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980BB9"/>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980BB9"/>
    <w:rPr>
      <w:rFonts w:asciiTheme="majorHAnsi" w:eastAsiaTheme="majorEastAsia" w:hAnsiTheme="majorHAnsi" w:cstheme="majorBidi"/>
      <w:color w:val="1F3763" w:themeColor="accent1" w:themeShade="7F"/>
      <w:sz w:val="24"/>
      <w:szCs w:val="24"/>
    </w:rPr>
  </w:style>
  <w:style w:type="table" w:customStyle="1" w:styleId="TableGrid">
    <w:name w:val="TableGrid"/>
    <w:rsid w:val="0040005C"/>
    <w:pPr>
      <w:spacing w:after="0" w:line="240" w:lineRule="auto"/>
    </w:pPr>
    <w:rPr>
      <w:rFonts w:eastAsiaTheme="minorEastAsia"/>
      <w:lang w:eastAsia="es-MX"/>
    </w:rPr>
    <w:tblPr>
      <w:tblCellMar>
        <w:top w:w="0" w:type="dxa"/>
        <w:left w:w="0" w:type="dxa"/>
        <w:bottom w:w="0" w:type="dxa"/>
        <w:right w:w="0" w:type="dxa"/>
      </w:tblCellMar>
    </w:tblPr>
  </w:style>
  <w:style w:type="paragraph" w:styleId="Encabezado">
    <w:name w:val="header"/>
    <w:basedOn w:val="Normal"/>
    <w:link w:val="EncabezadoCar"/>
    <w:uiPriority w:val="99"/>
    <w:unhideWhenUsed/>
    <w:rsid w:val="004000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005C"/>
  </w:style>
  <w:style w:type="paragraph" w:styleId="Piedepgina">
    <w:name w:val="footer"/>
    <w:basedOn w:val="Normal"/>
    <w:link w:val="PiedepginaCar"/>
    <w:uiPriority w:val="99"/>
    <w:unhideWhenUsed/>
    <w:rsid w:val="004000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005C"/>
  </w:style>
  <w:style w:type="paragraph" w:customStyle="1" w:styleId="Default">
    <w:name w:val="Default"/>
    <w:rsid w:val="0040005C"/>
    <w:pPr>
      <w:autoSpaceDE w:val="0"/>
      <w:autoSpaceDN w:val="0"/>
      <w:adjustRightInd w:val="0"/>
      <w:spacing w:after="0" w:line="240" w:lineRule="auto"/>
    </w:pPr>
    <w:rPr>
      <w:rFonts w:ascii="Calibri" w:hAnsi="Calibri" w:cs="Calibri"/>
      <w:color w:val="000000"/>
      <w:sz w:val="24"/>
      <w:szCs w:val="24"/>
    </w:rPr>
  </w:style>
  <w:style w:type="paragraph" w:styleId="TtuloTDC">
    <w:name w:val="TOC Heading"/>
    <w:basedOn w:val="Ttulo1"/>
    <w:next w:val="Normal"/>
    <w:uiPriority w:val="39"/>
    <w:unhideWhenUsed/>
    <w:qFormat/>
    <w:rsid w:val="00777430"/>
    <w:pPr>
      <w:outlineLvl w:val="9"/>
    </w:pPr>
    <w:rPr>
      <w:lang w:eastAsia="es-MX"/>
    </w:rPr>
  </w:style>
  <w:style w:type="paragraph" w:styleId="TDC1">
    <w:name w:val="toc 1"/>
    <w:basedOn w:val="Normal"/>
    <w:next w:val="Normal"/>
    <w:autoRedefine/>
    <w:uiPriority w:val="39"/>
    <w:unhideWhenUsed/>
    <w:rsid w:val="00777430"/>
    <w:pPr>
      <w:spacing w:after="100"/>
    </w:pPr>
  </w:style>
  <w:style w:type="paragraph" w:styleId="TDC3">
    <w:name w:val="toc 3"/>
    <w:basedOn w:val="Normal"/>
    <w:next w:val="Normal"/>
    <w:autoRedefine/>
    <w:uiPriority w:val="39"/>
    <w:unhideWhenUsed/>
    <w:rsid w:val="00777430"/>
    <w:pPr>
      <w:spacing w:after="100"/>
      <w:ind w:left="440"/>
    </w:pPr>
  </w:style>
  <w:style w:type="paragraph" w:styleId="TDC2">
    <w:name w:val="toc 2"/>
    <w:basedOn w:val="Normal"/>
    <w:next w:val="Normal"/>
    <w:autoRedefine/>
    <w:uiPriority w:val="39"/>
    <w:unhideWhenUsed/>
    <w:rsid w:val="00777430"/>
    <w:pPr>
      <w:spacing w:after="100"/>
      <w:ind w:left="220"/>
    </w:pPr>
  </w:style>
  <w:style w:type="paragraph" w:styleId="Prrafodelista">
    <w:name w:val="List Paragraph"/>
    <w:basedOn w:val="Normal"/>
    <w:uiPriority w:val="34"/>
    <w:qFormat/>
    <w:rsid w:val="00777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B3FBB-D21F-4198-80B9-085E918A383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2464</Words>
  <Characters>13558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Barraza</dc:creator>
  <cp:keywords/>
  <dc:description/>
  <cp:lastModifiedBy>Karla silva Romeo</cp:lastModifiedBy>
  <cp:revision>4</cp:revision>
  <cp:lastPrinted>2025-01-09T21:41:00Z</cp:lastPrinted>
  <dcterms:created xsi:type="dcterms:W3CDTF">2025-07-29T13:13:00Z</dcterms:created>
  <dcterms:modified xsi:type="dcterms:W3CDTF">2025-08-01T15:22:00Z</dcterms:modified>
</cp:coreProperties>
</file>